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C93BD" w14:textId="50A8E2C8" w:rsidR="00073434" w:rsidRPr="0002682B" w:rsidRDefault="00C40295" w:rsidP="00073434">
      <w:pPr>
        <w:tabs>
          <w:tab w:val="center" w:pos="4536"/>
          <w:tab w:val="right" w:pos="7938"/>
          <w:tab w:val="right" w:pos="9639"/>
        </w:tabs>
        <w:ind w:right="2"/>
        <w:rPr>
          <w:rFonts w:eastAsia="MS Mincho" w:cs="Arial"/>
          <w:b/>
          <w:bCs/>
          <w:sz w:val="28"/>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OLE_LINK23"/>
      <w:bookmarkStart w:id="1" w:name="_Ref494215420"/>
      <w:r w:rsidR="00B63BEB" w:rsidRPr="0002682B">
        <w:rPr>
          <w:rFonts w:ascii="Arial" w:hAnsi="Arial" w:cs="Arial"/>
          <w:b/>
          <w:bCs/>
          <w:sz w:val="28"/>
        </w:rPr>
        <w:t>3GPP TSG RAN WG1 #11</w:t>
      </w:r>
      <w:r w:rsidR="0002682B" w:rsidRPr="0002682B">
        <w:rPr>
          <w:rFonts w:ascii="Arial" w:hAnsi="Arial" w:cs="Arial"/>
          <w:b/>
          <w:bCs/>
          <w:sz w:val="28"/>
        </w:rPr>
        <w:t>9</w:t>
      </w:r>
      <w:r w:rsidR="00F3237E" w:rsidRPr="0002682B">
        <w:rPr>
          <w:rFonts w:ascii="Arial" w:hAnsi="Arial" w:cs="Arial"/>
          <w:b/>
          <w:bCs/>
          <w:sz w:val="28"/>
          <w:lang w:eastAsia="zh-CN"/>
        </w:rPr>
        <w:t xml:space="preserve"> </w:t>
      </w:r>
      <w:r w:rsidR="00F3237E" w:rsidRPr="0002682B">
        <w:rPr>
          <w:rFonts w:ascii="Arial" w:hAnsi="Arial" w:cs="Arial"/>
          <w:b/>
          <w:bCs/>
          <w:sz w:val="28"/>
        </w:rPr>
        <w:tab/>
        <w:t xml:space="preserve">               </w:t>
      </w:r>
      <w:r w:rsidR="008621EE" w:rsidRPr="0002682B">
        <w:rPr>
          <w:rFonts w:ascii="Arial" w:hAnsi="Arial" w:cs="Arial"/>
          <w:b/>
          <w:bCs/>
          <w:sz w:val="28"/>
        </w:rPr>
        <w:t xml:space="preserve">                        </w:t>
      </w:r>
      <w:r w:rsidR="008621EE" w:rsidRPr="0002682B">
        <w:rPr>
          <w:rFonts w:ascii="Arial" w:hAnsi="Arial" w:cs="Arial"/>
          <w:b/>
          <w:bCs/>
          <w:sz w:val="28"/>
        </w:rPr>
        <w:tab/>
        <w:t xml:space="preserve"> R1-2</w:t>
      </w:r>
      <w:r w:rsidR="00812E9F" w:rsidRPr="0002682B">
        <w:rPr>
          <w:rFonts w:ascii="Arial" w:hAnsi="Arial" w:cs="Arial"/>
          <w:b/>
          <w:bCs/>
          <w:sz w:val="28"/>
        </w:rPr>
        <w:t>4</w:t>
      </w:r>
      <w:r w:rsidR="00280607" w:rsidRPr="0002682B">
        <w:rPr>
          <w:rFonts w:ascii="Arial" w:hAnsi="Arial" w:cs="Arial"/>
          <w:b/>
          <w:bCs/>
          <w:sz w:val="28"/>
        </w:rPr>
        <w:t>0</w:t>
      </w:r>
      <w:r w:rsidR="0002682B" w:rsidRPr="0002682B">
        <w:rPr>
          <w:rFonts w:ascii="Arial" w:hAnsi="Arial" w:cs="Arial"/>
          <w:b/>
          <w:bCs/>
          <w:sz w:val="28"/>
        </w:rPr>
        <w:t>9629</w:t>
      </w:r>
    </w:p>
    <w:p w14:paraId="72DBC612" w14:textId="3F8131CB" w:rsidR="00B2453B" w:rsidRPr="00D15B9C" w:rsidRDefault="0002682B" w:rsidP="00A15306">
      <w:pPr>
        <w:tabs>
          <w:tab w:val="center" w:pos="4536"/>
          <w:tab w:val="right" w:pos="7938"/>
          <w:tab w:val="right" w:pos="9639"/>
        </w:tabs>
        <w:ind w:right="2"/>
        <w:rPr>
          <w:rFonts w:eastAsia="MS Mincho" w:cs="Arial"/>
          <w:b/>
          <w:bCs/>
          <w:sz w:val="28"/>
          <w:lang w:eastAsia="ja-JP"/>
        </w:rPr>
      </w:pPr>
      <w:r w:rsidRPr="0002682B">
        <w:rPr>
          <w:rFonts w:ascii="Arial" w:eastAsia="MS Mincho" w:hAnsi="Arial" w:cs="Arial"/>
          <w:b/>
          <w:bCs/>
          <w:sz w:val="28"/>
          <w:lang w:eastAsia="ja-JP"/>
        </w:rPr>
        <w:t xml:space="preserve">Orlando, US, </w:t>
      </w:r>
      <w:r w:rsidRPr="0002682B">
        <w:rPr>
          <w:rFonts w:ascii="Malgun Gothic" w:eastAsia="Malgun Gothic" w:hAnsi="Malgun Gothic" w:cs="Malgun Gothic" w:hint="eastAsia"/>
          <w:b/>
          <w:bCs/>
          <w:sz w:val="28"/>
          <w:lang w:eastAsia="ko-KR"/>
        </w:rPr>
        <w:t>N</w:t>
      </w:r>
      <w:r w:rsidRPr="0002682B">
        <w:rPr>
          <w:rFonts w:ascii="Malgun Gothic" w:eastAsia="Malgun Gothic" w:hAnsi="Malgun Gothic" w:cs="Malgun Gothic"/>
          <w:b/>
          <w:bCs/>
          <w:sz w:val="28"/>
          <w:lang w:eastAsia="ko-KR"/>
        </w:rPr>
        <w:t xml:space="preserve">ovember </w:t>
      </w:r>
      <w:r w:rsidRPr="0002682B">
        <w:rPr>
          <w:rFonts w:ascii="Arial" w:eastAsia="MS Mincho" w:hAnsi="Arial" w:cs="Arial"/>
          <w:b/>
          <w:bCs/>
          <w:sz w:val="28"/>
          <w:lang w:eastAsia="ja-JP"/>
        </w:rPr>
        <w:t>18</w:t>
      </w:r>
      <w:r w:rsidRPr="0002682B">
        <w:rPr>
          <w:rFonts w:ascii="Malgun Gothic" w:eastAsia="Malgun Gothic" w:hAnsi="Malgun Gothic" w:cs="Malgun Gothic" w:hint="eastAsia"/>
          <w:b/>
          <w:bCs/>
          <w:sz w:val="28"/>
          <w:vertAlign w:val="superscript"/>
          <w:lang w:eastAsia="ko-KR"/>
        </w:rPr>
        <w:t>th</w:t>
      </w:r>
      <w:r w:rsidRPr="0002682B">
        <w:rPr>
          <w:rFonts w:ascii="Arial" w:eastAsia="MS Mincho" w:hAnsi="Arial" w:cs="Arial"/>
          <w:b/>
          <w:bCs/>
          <w:sz w:val="28"/>
          <w:lang w:eastAsia="ja-JP"/>
        </w:rPr>
        <w:t xml:space="preserve"> </w:t>
      </w:r>
      <w:r w:rsidRPr="0002682B">
        <w:rPr>
          <w:rFonts w:ascii="Arial" w:hAnsi="Arial" w:cs="Arial"/>
          <w:b/>
          <w:bCs/>
          <w:sz w:val="28"/>
        </w:rPr>
        <w:t>– 22</w:t>
      </w:r>
      <w:r w:rsidRPr="0002682B">
        <w:rPr>
          <w:rFonts w:ascii="Arial" w:hAnsi="Arial" w:cs="Arial"/>
          <w:b/>
          <w:bCs/>
          <w:sz w:val="28"/>
          <w:vertAlign w:val="superscript"/>
        </w:rPr>
        <w:t>nd</w:t>
      </w:r>
      <w:r w:rsidRPr="0002682B">
        <w:rPr>
          <w:rFonts w:ascii="Arial" w:eastAsia="MS Mincho" w:hAnsi="Arial" w:cs="Arial"/>
          <w:b/>
          <w:bCs/>
          <w:sz w:val="28"/>
          <w:lang w:eastAsia="ja-JP"/>
        </w:rPr>
        <w:t>, 2024</w:t>
      </w:r>
    </w:p>
    <w:p w14:paraId="54A3A379" w14:textId="2BC050EC" w:rsidR="00EA7B6F" w:rsidRPr="00DC313B" w:rsidRDefault="00EA7B6F" w:rsidP="00240800">
      <w:pPr>
        <w:tabs>
          <w:tab w:val="center" w:pos="4536"/>
          <w:tab w:val="right" w:pos="7938"/>
          <w:tab w:val="right" w:pos="9639"/>
        </w:tabs>
        <w:ind w:right="2"/>
        <w:rPr>
          <w:rFonts w:eastAsia="MS PGothic"/>
          <w:b/>
          <w:lang w:eastAsia="zh-CN"/>
        </w:rPr>
      </w:pPr>
      <w:r w:rsidRPr="008621EE">
        <w:rPr>
          <w:b/>
        </w:rPr>
        <w:t>Agenda Item</w:t>
      </w:r>
      <w:bookmarkEnd w:id="0"/>
      <w:r w:rsidRPr="008621EE">
        <w:rPr>
          <w:b/>
        </w:rPr>
        <w:t xml:space="preserve">:     </w:t>
      </w:r>
      <w:r w:rsidR="00280607">
        <w:rPr>
          <w:b/>
          <w:lang w:eastAsia="zh-CN"/>
        </w:rPr>
        <w:t>9.2</w:t>
      </w:r>
      <w:r w:rsidR="00BA10A5" w:rsidRPr="008621EE">
        <w:rPr>
          <w:b/>
          <w:lang w:eastAsia="zh-CN"/>
        </w:rPr>
        <w:t>.1</w:t>
      </w:r>
    </w:p>
    <w:p w14:paraId="24C346E1" w14:textId="57100E4B" w:rsidR="00EA7B6F" w:rsidRPr="00447E0C" w:rsidRDefault="00EA7B6F" w:rsidP="00EA7B6F">
      <w:pPr>
        <w:spacing w:after="60"/>
        <w:ind w:left="1555" w:hanging="1555"/>
        <w:jc w:val="left"/>
        <w:rPr>
          <w:b/>
          <w:lang w:eastAsia="zh-CN"/>
        </w:rPr>
      </w:pPr>
      <w:r>
        <w:rPr>
          <w:b/>
        </w:rPr>
        <w:t>Source:</w:t>
      </w:r>
      <w:r>
        <w:rPr>
          <w:b/>
        </w:rPr>
        <w:tab/>
      </w:r>
      <w:r w:rsidR="0002682B" w:rsidRPr="00FF5008">
        <w:rPr>
          <w:b/>
        </w:rPr>
        <w:t>Spreadtrum, UNISOC</w:t>
      </w:r>
    </w:p>
    <w:p w14:paraId="7282EB1E" w14:textId="159F93E1"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CC2BF1">
        <w:rPr>
          <w:b/>
        </w:rPr>
        <w:t>Discussion on</w:t>
      </w:r>
      <w:r w:rsidR="00280607">
        <w:rPr>
          <w:b/>
        </w:rPr>
        <w:t xml:space="preserve"> UE-initiated/event-driven beam management</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59B6771D" w14:textId="5B911C12" w:rsidR="00D1644B" w:rsidRPr="001101C5" w:rsidRDefault="00D1644B" w:rsidP="00D1644B">
      <w:pPr>
        <w:rPr>
          <w:lang w:eastAsia="zh-CN"/>
        </w:rPr>
      </w:pPr>
      <w:r>
        <w:rPr>
          <w:lang w:eastAsia="zh-CN"/>
        </w:rPr>
        <w:t>The 3GPP Rel-19</w:t>
      </w:r>
      <w:r w:rsidRPr="004A1DE5">
        <w:rPr>
          <w:lang w:eastAsia="zh-CN"/>
        </w:rPr>
        <w:t xml:space="preserve"> NR MIMO </w:t>
      </w:r>
      <w:r>
        <w:rPr>
          <w:lang w:eastAsia="zh-CN"/>
        </w:rPr>
        <w:t>Phase 5</w:t>
      </w:r>
      <w:r w:rsidRPr="004A1DE5">
        <w:rPr>
          <w:lang w:eastAsia="zh-CN"/>
        </w:rPr>
        <w:t xml:space="preserve"> WID </w:t>
      </w:r>
      <w:r w:rsidRPr="004A1DE5">
        <w:rPr>
          <w:vertAlign w:val="superscript"/>
          <w:lang w:eastAsia="zh-CN"/>
        </w:rPr>
        <w:t>[1</w:t>
      </w:r>
      <w:r w:rsidR="005A5308">
        <w:rPr>
          <w:vertAlign w:val="superscript"/>
          <w:lang w:eastAsia="zh-CN"/>
        </w:rPr>
        <w:t>, 2</w:t>
      </w:r>
      <w:r w:rsidRPr="004A1DE5">
        <w:rPr>
          <w:vertAlign w:val="superscript"/>
          <w:lang w:eastAsia="zh-CN"/>
        </w:rPr>
        <w:t>]</w:t>
      </w:r>
      <w:r w:rsidRPr="004A1DE5">
        <w:rPr>
          <w:lang w:eastAsia="zh-CN"/>
        </w:rPr>
        <w:t xml:space="preserve"> includes the objectives as follows</w:t>
      </w:r>
      <w:r>
        <w:rPr>
          <w:lang w:eastAsia="zh-CN"/>
        </w:rPr>
        <w:t xml:space="preserve">. </w:t>
      </w:r>
      <w:r w:rsidRPr="004A1DE5">
        <w:rPr>
          <w:lang w:eastAsia="zh-CN"/>
        </w:rPr>
        <w:t xml:space="preserve">In this contribution, we </w:t>
      </w:r>
      <w:r>
        <w:rPr>
          <w:lang w:eastAsia="zh-CN"/>
        </w:rPr>
        <w:t xml:space="preserve">will share </w:t>
      </w:r>
      <w:r w:rsidR="00D26235">
        <w:rPr>
          <w:lang w:eastAsia="zh-CN"/>
        </w:rPr>
        <w:t>our views on the issue</w:t>
      </w:r>
      <w:r w:rsidR="00363BB6">
        <w:rPr>
          <w:lang w:eastAsia="zh-CN"/>
        </w:rPr>
        <w:t>s</w:t>
      </w:r>
      <w:r w:rsidRPr="004A1DE5">
        <w:rPr>
          <w:lang w:eastAsia="zh-CN"/>
        </w:rPr>
        <w:t xml:space="preserve"> for </w:t>
      </w:r>
      <w:r w:rsidR="002457F9">
        <w:rPr>
          <w:lang w:eastAsia="zh-CN"/>
        </w:rPr>
        <w:t xml:space="preserve">UE-initiated/event-driven beam management including UL signaling content(s) and UL signaling medium/container, </w:t>
      </w:r>
      <w:r w:rsidR="001101C5">
        <w:rPr>
          <w:rFonts w:eastAsia="Times New Roman"/>
          <w:szCs w:val="24"/>
        </w:rPr>
        <w:t>assuming the unified TCI while leveraging (as much as possible) legacy CSI measurement and reporting configuration frameworks, targeting FR2 and sTRP with intra- and inter-cell beam management.</w:t>
      </w:r>
    </w:p>
    <w:tbl>
      <w:tblPr>
        <w:tblStyle w:val="ae"/>
        <w:tblW w:w="9356" w:type="dxa"/>
        <w:tblInd w:w="-5" w:type="dxa"/>
        <w:tblLook w:val="04A0" w:firstRow="1" w:lastRow="0" w:firstColumn="1" w:lastColumn="0" w:noHBand="0" w:noVBand="1"/>
      </w:tblPr>
      <w:tblGrid>
        <w:gridCol w:w="9356"/>
      </w:tblGrid>
      <w:tr w:rsidR="00D1644B" w14:paraId="1347323F" w14:textId="77777777" w:rsidTr="0002369B">
        <w:tc>
          <w:tcPr>
            <w:tcW w:w="9356" w:type="dxa"/>
          </w:tcPr>
          <w:p w14:paraId="1D109CEC" w14:textId="368EA2D5" w:rsidR="00D1644B" w:rsidRPr="00D26235" w:rsidRDefault="00D26235" w:rsidP="00D26235">
            <w:pPr>
              <w:pStyle w:val="af3"/>
              <w:numPr>
                <w:ilvl w:val="0"/>
                <w:numId w:val="26"/>
              </w:numPr>
              <w:autoSpaceDE/>
              <w:adjustRightInd/>
              <w:spacing w:after="0"/>
              <w:ind w:firstLineChars="0"/>
              <w:jc w:val="left"/>
              <w:rPr>
                <w:rFonts w:eastAsia="Times New Roman"/>
                <w:sz w:val="20"/>
                <w:szCs w:val="24"/>
              </w:rPr>
            </w:pPr>
            <w:r>
              <w:rPr>
                <w:rFonts w:eastAsia="Times New Roman"/>
                <w:szCs w:val="24"/>
              </w:rPr>
              <w:t xml:space="preserve">Specify enhancement to facilitate UE-initiated/event-driven beam management for reducing overhead and/or </w:t>
            </w:r>
            <w:r w:rsidR="00D1644B" w:rsidRPr="00D26235">
              <w:rPr>
                <w:rFonts w:eastAsia="Times New Roman"/>
                <w:szCs w:val="24"/>
              </w:rPr>
              <w:t>latency, assuming the unified TCI while leveraging (as much as possible) legacy CSI measurement and reporting configuration frameworks, targeting FR2 and sTRP with intra- and inter-cell beam management</w:t>
            </w:r>
          </w:p>
          <w:p w14:paraId="2160BB90" w14:textId="77777777" w:rsidR="00D1644B" w:rsidRDefault="00D1644B" w:rsidP="00D1644B">
            <w:pPr>
              <w:numPr>
                <w:ilvl w:val="1"/>
                <w:numId w:val="26"/>
              </w:numPr>
              <w:autoSpaceDE/>
              <w:adjustRightInd/>
              <w:spacing w:after="0"/>
              <w:jc w:val="left"/>
              <w:rPr>
                <w:rFonts w:eastAsia="Times New Roman"/>
                <w:szCs w:val="24"/>
              </w:rPr>
            </w:pPr>
            <w:r>
              <w:rPr>
                <w:rFonts w:eastAsia="Times New Roman"/>
                <w:szCs w:val="24"/>
              </w:rPr>
              <w:t xml:space="preserve">UL signaling content(s) (and procedure(s) as required) for UE-initiated/event-driven beam reporting facilitating fast beam switching </w:t>
            </w:r>
          </w:p>
          <w:p w14:paraId="5B602A64" w14:textId="455193D5" w:rsidR="00D1644B" w:rsidRPr="00D1644B" w:rsidRDefault="00D1644B" w:rsidP="00D1644B">
            <w:pPr>
              <w:numPr>
                <w:ilvl w:val="1"/>
                <w:numId w:val="26"/>
              </w:numPr>
              <w:autoSpaceDE/>
              <w:adjustRightInd/>
              <w:spacing w:after="0"/>
              <w:jc w:val="left"/>
              <w:rPr>
                <w:rFonts w:eastAsia="Times New Roman"/>
                <w:szCs w:val="24"/>
              </w:rPr>
            </w:pPr>
            <w:r>
              <w:rPr>
                <w:rFonts w:eastAsia="Times New Roman"/>
                <w:szCs w:val="24"/>
              </w:rPr>
              <w:t>UL signaling medium/container considering the UE-initiated/event-driven nature of the UL transmission, designed primarily for the purpose of beam reporting</w:t>
            </w:r>
          </w:p>
        </w:tc>
      </w:tr>
    </w:tbl>
    <w:p w14:paraId="49ABDC09" w14:textId="01DEDDC1" w:rsidR="009B7893" w:rsidRPr="009B7893" w:rsidRDefault="009B7893" w:rsidP="009B7893">
      <w:pPr>
        <w:rPr>
          <w:lang w:eastAsia="zh-CN"/>
        </w:rPr>
      </w:pPr>
    </w:p>
    <w:p w14:paraId="1AC65EB2" w14:textId="62FADEB2" w:rsidR="009C2BA3" w:rsidRDefault="00F83BA7" w:rsidP="00987C30">
      <w:pPr>
        <w:pStyle w:val="1"/>
        <w:jc w:val="left"/>
        <w:rPr>
          <w:b w:val="0"/>
          <w:i/>
        </w:rPr>
      </w:pPr>
      <w:r>
        <w:rPr>
          <w:lang w:eastAsia="zh-CN"/>
        </w:rPr>
        <w:t xml:space="preserve">Discussion on </w:t>
      </w:r>
      <w:r w:rsidR="001101C5">
        <w:rPr>
          <w:lang w:eastAsia="zh-CN"/>
        </w:rPr>
        <w:t>event definition</w:t>
      </w:r>
      <w:r w:rsidR="00E3114C">
        <w:rPr>
          <w:lang w:eastAsia="zh-CN"/>
        </w:rPr>
        <w:t xml:space="preserve"> and measurement</w:t>
      </w:r>
    </w:p>
    <w:tbl>
      <w:tblPr>
        <w:tblStyle w:val="ae"/>
        <w:tblW w:w="0" w:type="auto"/>
        <w:tblLook w:val="04A0" w:firstRow="1" w:lastRow="0" w:firstColumn="1" w:lastColumn="0" w:noHBand="0" w:noVBand="1"/>
      </w:tblPr>
      <w:tblGrid>
        <w:gridCol w:w="9307"/>
      </w:tblGrid>
      <w:tr w:rsidR="009C2BA3" w14:paraId="68CF6FA2" w14:textId="77777777" w:rsidTr="001D0277">
        <w:tc>
          <w:tcPr>
            <w:tcW w:w="9307" w:type="dxa"/>
          </w:tcPr>
          <w:p w14:paraId="5470C4AB" w14:textId="77777777" w:rsidR="00B42162" w:rsidRPr="00B42162" w:rsidRDefault="00B42162" w:rsidP="00B42162">
            <w:pPr>
              <w:overflowPunct w:val="0"/>
              <w:textAlignment w:val="baseline"/>
              <w:rPr>
                <w:i/>
                <w:szCs w:val="20"/>
                <w:highlight w:val="green"/>
                <w:lang w:eastAsia="zh-CN"/>
              </w:rPr>
            </w:pPr>
            <w:r w:rsidRPr="00B42162">
              <w:rPr>
                <w:b/>
                <w:bCs/>
                <w:i/>
                <w:szCs w:val="20"/>
                <w:highlight w:val="green"/>
                <w:lang w:eastAsia="zh-CN"/>
              </w:rPr>
              <w:t>Agreement</w:t>
            </w:r>
          </w:p>
          <w:p w14:paraId="0535A63F" w14:textId="77777777" w:rsidR="00B42162" w:rsidRPr="00B42162" w:rsidRDefault="00B42162" w:rsidP="00B42162">
            <w:pPr>
              <w:overflowPunct w:val="0"/>
              <w:textAlignment w:val="baseline"/>
              <w:rPr>
                <w:i/>
                <w:szCs w:val="20"/>
              </w:rPr>
            </w:pPr>
            <w:r w:rsidRPr="00B42162">
              <w:rPr>
                <w:i/>
                <w:szCs w:val="20"/>
                <w:lang w:eastAsia="zh-CN"/>
              </w:rPr>
              <w:t>On UE-initiated/event-driven beam reporting, regarding trigger-event detection for beam reporting, at least support</w:t>
            </w:r>
            <w:r w:rsidRPr="00B42162">
              <w:rPr>
                <w:i/>
                <w:szCs w:val="20"/>
              </w:rPr>
              <w:t xml:space="preserve"> Event-2: Quality of at least one new beam, such as L1-RSRP, becomes a threshold value better than the current beam.</w:t>
            </w:r>
          </w:p>
          <w:p w14:paraId="7637755B"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At least L1-</w:t>
            </w:r>
            <w:r w:rsidRPr="00B42162">
              <w:rPr>
                <w:rFonts w:hint="eastAsia"/>
                <w:i/>
                <w:szCs w:val="20"/>
                <w:lang w:eastAsia="zh-CN"/>
              </w:rPr>
              <w:t>RSRP</w:t>
            </w:r>
            <w:r w:rsidRPr="00B42162">
              <w:rPr>
                <w:i/>
                <w:szCs w:val="20"/>
                <w:lang w:eastAsia="zh-CN"/>
              </w:rPr>
              <w:t xml:space="preserve"> is supported as quality metrics used for Event-2 </w:t>
            </w:r>
          </w:p>
          <w:p w14:paraId="489E2649" w14:textId="77777777" w:rsidR="00B42162" w:rsidRPr="00B42162" w:rsidRDefault="00B42162" w:rsidP="00B42162">
            <w:pPr>
              <w:numPr>
                <w:ilvl w:val="1"/>
                <w:numId w:val="36"/>
              </w:numPr>
              <w:autoSpaceDE/>
              <w:autoSpaceDN/>
              <w:adjustRightInd/>
              <w:spacing w:after="0"/>
              <w:rPr>
                <w:i/>
                <w:szCs w:val="20"/>
                <w:lang w:eastAsia="zh-CN"/>
              </w:rPr>
            </w:pPr>
            <w:r w:rsidRPr="00B42162">
              <w:rPr>
                <w:i/>
                <w:szCs w:val="20"/>
                <w:lang w:eastAsia="zh-CN"/>
              </w:rPr>
              <w:t>FFS: How the L1-RSRP is used to determine the triggering event (e.g. timer, counter, filter coefficient)</w:t>
            </w:r>
          </w:p>
          <w:p w14:paraId="762F8CAB" w14:textId="77777777" w:rsidR="00B42162" w:rsidRPr="00B42162" w:rsidRDefault="00B42162" w:rsidP="00B42162">
            <w:pPr>
              <w:numPr>
                <w:ilvl w:val="1"/>
                <w:numId w:val="36"/>
              </w:numPr>
              <w:autoSpaceDE/>
              <w:autoSpaceDN/>
              <w:adjustRightInd/>
              <w:spacing w:after="0"/>
              <w:rPr>
                <w:i/>
                <w:szCs w:val="20"/>
                <w:lang w:eastAsia="zh-CN"/>
              </w:rPr>
            </w:pPr>
            <w:r w:rsidRPr="00B42162">
              <w:rPr>
                <w:i/>
                <w:szCs w:val="20"/>
                <w:lang w:eastAsia="zh-CN"/>
              </w:rPr>
              <w:t xml:space="preserve">FFS: Whether the network controls how the L1-RSRP is used to determine the triggering event </w:t>
            </w:r>
          </w:p>
          <w:p w14:paraId="19346745"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Regarding RS measurement for the new beam for Event-2, down-select one or more of the following:</w:t>
            </w:r>
          </w:p>
          <w:p w14:paraId="0A6A9251" w14:textId="77777777" w:rsidR="00B42162" w:rsidRPr="00B42162" w:rsidRDefault="00B42162" w:rsidP="00B42162">
            <w:pPr>
              <w:numPr>
                <w:ilvl w:val="1"/>
                <w:numId w:val="36"/>
              </w:numPr>
              <w:autoSpaceDE/>
              <w:autoSpaceDN/>
              <w:adjustRightInd/>
              <w:spacing w:after="0"/>
              <w:rPr>
                <w:i/>
                <w:szCs w:val="20"/>
                <w:lang w:eastAsia="zh-CN"/>
              </w:rPr>
            </w:pPr>
            <w:r w:rsidRPr="00B42162">
              <w:rPr>
                <w:i/>
                <w:szCs w:val="20"/>
                <w:lang w:eastAsia="zh-CN"/>
              </w:rPr>
              <w:t>Option-3a (explicit manner): The RS(s) for new beam(s) are explicitly configured by RRC (e.g., reusing legacy configuration of RS measurement or in TCI-State) or MAC-CE</w:t>
            </w:r>
          </w:p>
          <w:p w14:paraId="357BF582" w14:textId="77777777" w:rsidR="00B42162" w:rsidRPr="00B42162" w:rsidRDefault="00B42162" w:rsidP="00B42162">
            <w:pPr>
              <w:numPr>
                <w:ilvl w:val="1"/>
                <w:numId w:val="36"/>
              </w:numPr>
              <w:autoSpaceDE/>
              <w:autoSpaceDN/>
              <w:adjustRightInd/>
              <w:spacing w:after="0"/>
              <w:rPr>
                <w:i/>
                <w:szCs w:val="20"/>
                <w:lang w:eastAsia="zh-CN"/>
              </w:rPr>
            </w:pPr>
            <w:r w:rsidRPr="00B42162">
              <w:rPr>
                <w:i/>
                <w:szCs w:val="20"/>
                <w:lang w:eastAsia="zh-CN"/>
              </w:rPr>
              <w:t>Option-3b (implicit manner): The RS(s) for new beam(s) are implicitly derived from QCL RS(s) of activated TCI state(s).</w:t>
            </w:r>
          </w:p>
          <w:p w14:paraId="6F864C06" w14:textId="77777777" w:rsidR="00B42162" w:rsidRPr="00B42162" w:rsidRDefault="00B42162" w:rsidP="00B42162">
            <w:pPr>
              <w:numPr>
                <w:ilvl w:val="1"/>
                <w:numId w:val="36"/>
              </w:numPr>
              <w:autoSpaceDE/>
              <w:autoSpaceDN/>
              <w:adjustRightInd/>
              <w:spacing w:after="0"/>
              <w:rPr>
                <w:i/>
                <w:szCs w:val="20"/>
                <w:lang w:eastAsia="zh-CN"/>
              </w:rPr>
            </w:pPr>
            <w:r w:rsidRPr="00B42162">
              <w:rPr>
                <w:i/>
                <w:szCs w:val="20"/>
                <w:lang w:eastAsia="zh-CN"/>
              </w:rPr>
              <w:t>Option-3c (implicit</w:t>
            </w:r>
            <w:r w:rsidRPr="00B42162">
              <w:rPr>
                <w:i/>
                <w:color w:val="FF0000"/>
                <w:szCs w:val="20"/>
                <w:lang w:eastAsia="zh-CN"/>
              </w:rPr>
              <w:t xml:space="preserve"> </w:t>
            </w:r>
            <w:r w:rsidRPr="00B42162">
              <w:rPr>
                <w:i/>
                <w:szCs w:val="20"/>
                <w:lang w:eastAsia="zh-CN"/>
              </w:rPr>
              <w:t>manner): The RS(s) for new beam(s) are implicitly derived from QCL RS(s) of configured TCI state(s).</w:t>
            </w:r>
          </w:p>
          <w:p w14:paraId="0E1F6D2E"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 xml:space="preserve">Note-1: ‘New/current beam’ is for discussion purpose. </w:t>
            </w:r>
          </w:p>
          <w:p w14:paraId="66AC3FDF"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Note-2: Other trigger events/quality metrics (e.g., L1-SINR) are not precluded.</w:t>
            </w:r>
          </w:p>
          <w:p w14:paraId="791B36C2"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Note-3: For above implicit manner(s), if there are two QCL RSs in a TCI state, the measurement RS is derived from RS w.r.t. QCL-TypeD, if applicable.</w:t>
            </w:r>
          </w:p>
          <w:p w14:paraId="70756E34" w14:textId="51182C39" w:rsidR="00686C1C" w:rsidRPr="00095184" w:rsidRDefault="00686C1C" w:rsidP="00686C1C">
            <w:pPr>
              <w:rPr>
                <w:i/>
              </w:rPr>
            </w:pPr>
          </w:p>
          <w:p w14:paraId="6411A60B" w14:textId="77777777" w:rsidR="00686C1C" w:rsidRPr="00095184" w:rsidRDefault="00686C1C" w:rsidP="00686C1C">
            <w:pPr>
              <w:shd w:val="clear" w:color="auto" w:fill="FFFFFF"/>
              <w:rPr>
                <w:rFonts w:eastAsia="宋体"/>
                <w:bCs/>
                <w:i/>
                <w:color w:val="000000"/>
              </w:rPr>
            </w:pPr>
            <w:r w:rsidRPr="00095184">
              <w:rPr>
                <w:rFonts w:eastAsia="宋体"/>
                <w:b/>
                <w:bCs/>
                <w:i/>
                <w:color w:val="000000"/>
                <w:highlight w:val="green"/>
              </w:rPr>
              <w:lastRenderedPageBreak/>
              <w:t>Agreement</w:t>
            </w:r>
          </w:p>
          <w:p w14:paraId="141BD63B" w14:textId="77777777" w:rsidR="00686C1C" w:rsidRPr="00095184" w:rsidRDefault="00686C1C" w:rsidP="00686C1C">
            <w:pPr>
              <w:shd w:val="clear" w:color="auto" w:fill="FFFFFF"/>
              <w:rPr>
                <w:rFonts w:eastAsia="宋体"/>
                <w:i/>
              </w:rPr>
            </w:pPr>
            <w:r w:rsidRPr="00095184">
              <w:rPr>
                <w:rFonts w:eastAsia="宋体"/>
                <w:i/>
              </w:rPr>
              <w:t>Regarding RS measurement for the new beam for Event 2, at least Option-3a is supported</w:t>
            </w:r>
          </w:p>
          <w:p w14:paraId="0AF64DEF" w14:textId="77777777" w:rsidR="00686C1C" w:rsidRPr="00095184" w:rsidRDefault="00686C1C" w:rsidP="00686C1C">
            <w:pPr>
              <w:numPr>
                <w:ilvl w:val="0"/>
                <w:numId w:val="40"/>
              </w:numPr>
              <w:shd w:val="clear" w:color="auto" w:fill="FFFFFF"/>
              <w:autoSpaceDE/>
              <w:autoSpaceDN/>
              <w:adjustRightInd/>
              <w:spacing w:after="0"/>
              <w:jc w:val="left"/>
              <w:rPr>
                <w:rFonts w:eastAsia="宋体"/>
                <w:i/>
              </w:rPr>
            </w:pPr>
            <w:r w:rsidRPr="00095184">
              <w:rPr>
                <w:rFonts w:eastAsia="宋体"/>
                <w:i/>
              </w:rPr>
              <w:t>Option-3a (explicit manner): The RS(s) for new beam(s) are explicitly configured</w:t>
            </w:r>
          </w:p>
          <w:p w14:paraId="26187BA7" w14:textId="77777777" w:rsidR="00686C1C" w:rsidRPr="00095184" w:rsidRDefault="00686C1C" w:rsidP="00686C1C">
            <w:pPr>
              <w:numPr>
                <w:ilvl w:val="0"/>
                <w:numId w:val="40"/>
              </w:numPr>
              <w:shd w:val="clear" w:color="auto" w:fill="FFFFFF"/>
              <w:autoSpaceDE/>
              <w:autoSpaceDN/>
              <w:adjustRightInd/>
              <w:spacing w:after="0"/>
              <w:jc w:val="left"/>
              <w:rPr>
                <w:rFonts w:eastAsia="宋体"/>
                <w:i/>
              </w:rPr>
            </w:pPr>
            <w:r w:rsidRPr="00095184">
              <w:rPr>
                <w:rFonts w:eastAsia="宋体"/>
                <w:i/>
              </w:rPr>
              <w:t>FFS: Option-3b/3c</w:t>
            </w:r>
          </w:p>
          <w:p w14:paraId="144C877E" w14:textId="77777777" w:rsidR="00686C1C" w:rsidRPr="00095184" w:rsidRDefault="00686C1C" w:rsidP="00686C1C">
            <w:pPr>
              <w:numPr>
                <w:ilvl w:val="1"/>
                <w:numId w:val="40"/>
              </w:numPr>
              <w:shd w:val="clear" w:color="auto" w:fill="FFFFFF"/>
              <w:autoSpaceDE/>
              <w:autoSpaceDN/>
              <w:adjustRightInd/>
              <w:spacing w:after="0"/>
              <w:jc w:val="left"/>
              <w:rPr>
                <w:rFonts w:eastAsia="宋体"/>
                <w:i/>
                <w:color w:val="000000" w:themeColor="text1"/>
              </w:rPr>
            </w:pPr>
            <w:r w:rsidRPr="00095184">
              <w:rPr>
                <w:rFonts w:eastAsia="宋体"/>
                <w:i/>
                <w:color w:val="000000" w:themeColor="text1"/>
              </w:rPr>
              <w:t xml:space="preserve">Option-3b: </w:t>
            </w:r>
            <w:r w:rsidRPr="00095184">
              <w:rPr>
                <w:rFonts w:eastAsia="Malgun Gothic"/>
                <w:i/>
                <w:lang w:eastAsia="zh-CN"/>
              </w:rPr>
              <w:t>The RS(s) for new beam(s) are implicitly derived from QCL RS(s) of activated TCI state(s).</w:t>
            </w:r>
          </w:p>
          <w:p w14:paraId="56F6ADBC" w14:textId="77777777" w:rsidR="00686C1C" w:rsidRPr="00E348C8" w:rsidRDefault="00686C1C" w:rsidP="00686C1C">
            <w:pPr>
              <w:numPr>
                <w:ilvl w:val="1"/>
                <w:numId w:val="40"/>
              </w:numPr>
              <w:shd w:val="clear" w:color="auto" w:fill="FFFFFF"/>
              <w:autoSpaceDE/>
              <w:autoSpaceDN/>
              <w:adjustRightInd/>
              <w:spacing w:after="0"/>
              <w:jc w:val="left"/>
              <w:rPr>
                <w:rFonts w:eastAsia="宋体"/>
                <w:i/>
                <w:color w:val="000000" w:themeColor="text1"/>
              </w:rPr>
            </w:pPr>
            <w:r w:rsidRPr="00095184">
              <w:rPr>
                <w:rFonts w:eastAsia="PMingLiU"/>
                <w:i/>
                <w:color w:val="000000" w:themeColor="text1"/>
                <w:lang w:eastAsia="zh-TW"/>
              </w:rPr>
              <w:t>Optio</w:t>
            </w:r>
            <w:r w:rsidRPr="00E348C8">
              <w:rPr>
                <w:rFonts w:eastAsia="PMingLiU"/>
                <w:i/>
                <w:color w:val="000000" w:themeColor="text1"/>
                <w:lang w:eastAsia="zh-TW"/>
              </w:rPr>
              <w:t xml:space="preserve">n-3c: The RS(s) for new beam(s) are implicitly derived from QCL RS(s) of </w:t>
            </w:r>
            <w:r w:rsidRPr="00E348C8">
              <w:rPr>
                <w:rFonts w:eastAsia="PMingLiU" w:hint="eastAsia"/>
                <w:i/>
                <w:color w:val="000000" w:themeColor="text1"/>
                <w:lang w:eastAsia="zh-TW"/>
              </w:rPr>
              <w:t>TCI</w:t>
            </w:r>
            <w:r w:rsidRPr="00E348C8">
              <w:rPr>
                <w:rFonts w:eastAsia="PMingLiU"/>
                <w:i/>
                <w:color w:val="000000" w:themeColor="text1"/>
                <w:lang w:eastAsia="zh-TW"/>
              </w:rPr>
              <w:t xml:space="preserve"> state(s) in a </w:t>
            </w:r>
            <w:bookmarkStart w:id="2" w:name="OLE_LINK21"/>
            <w:r w:rsidRPr="00E348C8">
              <w:rPr>
                <w:rFonts w:eastAsia="PMingLiU"/>
                <w:i/>
                <w:color w:val="000000" w:themeColor="text1"/>
                <w:lang w:eastAsia="zh-TW"/>
              </w:rPr>
              <w:t xml:space="preserve">configured subset of the </w:t>
            </w:r>
            <w:bookmarkStart w:id="3" w:name="OLE_LINK20"/>
            <w:r w:rsidRPr="00E348C8">
              <w:rPr>
                <w:rFonts w:eastAsia="PMingLiU"/>
                <w:i/>
                <w:color w:val="000000" w:themeColor="text1"/>
                <w:lang w:eastAsia="zh-TW"/>
              </w:rPr>
              <w:t>legacy RRC-configured TCI state list</w:t>
            </w:r>
            <w:bookmarkEnd w:id="2"/>
            <w:bookmarkEnd w:id="3"/>
          </w:p>
          <w:p w14:paraId="3323243F" w14:textId="276579E0" w:rsidR="00686C1C" w:rsidRPr="00095184" w:rsidRDefault="00686C1C" w:rsidP="00686C1C">
            <w:pPr>
              <w:tabs>
                <w:tab w:val="left" w:pos="1530"/>
              </w:tabs>
              <w:autoSpaceDE/>
              <w:autoSpaceDN/>
              <w:adjustRightInd/>
              <w:spacing w:after="0"/>
              <w:rPr>
                <w:i/>
                <w:lang w:eastAsia="zh-CN"/>
              </w:rPr>
            </w:pPr>
          </w:p>
          <w:p w14:paraId="66325E6D" w14:textId="77777777" w:rsidR="00686C1C" w:rsidRPr="00095184" w:rsidRDefault="00686C1C" w:rsidP="00686C1C">
            <w:pPr>
              <w:shd w:val="clear" w:color="auto" w:fill="FFFFFF"/>
              <w:rPr>
                <w:rFonts w:eastAsia="宋体"/>
                <w:b/>
                <w:bCs/>
                <w:i/>
              </w:rPr>
            </w:pPr>
            <w:r w:rsidRPr="00095184">
              <w:rPr>
                <w:rFonts w:eastAsia="宋体"/>
                <w:b/>
                <w:bCs/>
                <w:i/>
                <w:highlight w:val="green"/>
              </w:rPr>
              <w:t>Agreement</w:t>
            </w:r>
          </w:p>
          <w:p w14:paraId="355D57C3" w14:textId="77777777" w:rsidR="00686C1C" w:rsidRPr="00095184" w:rsidRDefault="00686C1C" w:rsidP="00686C1C">
            <w:pPr>
              <w:shd w:val="clear" w:color="auto" w:fill="FFFFFF"/>
              <w:rPr>
                <w:rFonts w:eastAsia="宋体"/>
                <w:i/>
              </w:rPr>
            </w:pPr>
            <w:r w:rsidRPr="00095184">
              <w:rPr>
                <w:rFonts w:eastAsia="宋体"/>
                <w:i/>
              </w:rPr>
              <w:t>Regarding explicit RS configuration for new beam measurement for Event 2, down-select the following options in the RAN1#118:</w:t>
            </w:r>
          </w:p>
          <w:p w14:paraId="58FC9759" w14:textId="77777777" w:rsidR="00686C1C" w:rsidRPr="00095184" w:rsidRDefault="00686C1C" w:rsidP="00686C1C">
            <w:pPr>
              <w:numPr>
                <w:ilvl w:val="0"/>
                <w:numId w:val="40"/>
              </w:numPr>
              <w:shd w:val="clear" w:color="auto" w:fill="FFFFFF"/>
              <w:autoSpaceDE/>
              <w:autoSpaceDN/>
              <w:adjustRightInd/>
              <w:spacing w:after="0"/>
              <w:rPr>
                <w:rFonts w:eastAsia="宋体"/>
                <w:i/>
              </w:rPr>
            </w:pPr>
            <w:r w:rsidRPr="00095184">
              <w:rPr>
                <w:rFonts w:eastAsia="宋体"/>
                <w:i/>
              </w:rPr>
              <w:t>Option-1: The RS(s) for new beam(s) are explicitly configured in one RS resource set associated with an CSI reporting configuration;</w:t>
            </w:r>
          </w:p>
          <w:p w14:paraId="6D47246B" w14:textId="77777777" w:rsidR="00686C1C" w:rsidRPr="00095184" w:rsidRDefault="00686C1C" w:rsidP="00686C1C">
            <w:pPr>
              <w:numPr>
                <w:ilvl w:val="1"/>
                <w:numId w:val="40"/>
              </w:numPr>
              <w:shd w:val="clear" w:color="auto" w:fill="FFFFFF"/>
              <w:autoSpaceDE/>
              <w:autoSpaceDN/>
              <w:adjustRightInd/>
              <w:spacing w:after="0"/>
              <w:rPr>
                <w:rFonts w:eastAsia="宋体"/>
                <w:i/>
              </w:rPr>
            </w:pPr>
            <w:r w:rsidRPr="00095184">
              <w:rPr>
                <w:rFonts w:eastAsia="宋体"/>
                <w:i/>
              </w:rPr>
              <w:t xml:space="preserve">FFS: The RS in the RS resource set can be updated by MAC-CE. </w:t>
            </w:r>
          </w:p>
          <w:p w14:paraId="5D4D1D12" w14:textId="77777777" w:rsidR="00686C1C" w:rsidRPr="00095184" w:rsidRDefault="00686C1C" w:rsidP="00686C1C">
            <w:pPr>
              <w:numPr>
                <w:ilvl w:val="0"/>
                <w:numId w:val="40"/>
              </w:numPr>
              <w:shd w:val="clear" w:color="auto" w:fill="FFFFFF"/>
              <w:autoSpaceDE/>
              <w:autoSpaceDN/>
              <w:adjustRightInd/>
              <w:spacing w:after="0"/>
              <w:rPr>
                <w:rFonts w:eastAsia="宋体"/>
                <w:i/>
              </w:rPr>
            </w:pPr>
            <w:r w:rsidRPr="00095184">
              <w:rPr>
                <w:rFonts w:eastAsia="宋体"/>
                <w:i/>
              </w:rPr>
              <w:t>Option-2: A list of RS(s) for new beam measurement can be configured by RRC, and a subset can be activated for new beam measurement by MAC-CE.</w:t>
            </w:r>
          </w:p>
          <w:p w14:paraId="726133A5" w14:textId="77777777" w:rsidR="00686C1C" w:rsidRPr="00095184" w:rsidRDefault="00686C1C" w:rsidP="00686C1C">
            <w:pPr>
              <w:numPr>
                <w:ilvl w:val="1"/>
                <w:numId w:val="40"/>
              </w:numPr>
              <w:shd w:val="clear" w:color="auto" w:fill="FFFFFF"/>
              <w:autoSpaceDE/>
              <w:autoSpaceDN/>
              <w:adjustRightInd/>
              <w:spacing w:after="0"/>
              <w:rPr>
                <w:rFonts w:eastAsia="宋体"/>
                <w:i/>
              </w:rPr>
            </w:pPr>
            <w:r w:rsidRPr="00095184">
              <w:rPr>
                <w:rFonts w:eastAsia="宋体"/>
                <w:i/>
              </w:rPr>
              <w:t>FFS: If a list size is small, MAC-CE activation is not needed</w:t>
            </w:r>
          </w:p>
          <w:p w14:paraId="160747AA" w14:textId="77777777" w:rsidR="00686C1C" w:rsidRPr="00095184" w:rsidRDefault="00686C1C" w:rsidP="00686C1C">
            <w:pPr>
              <w:numPr>
                <w:ilvl w:val="0"/>
                <w:numId w:val="40"/>
              </w:numPr>
              <w:shd w:val="clear" w:color="auto" w:fill="FFFFFF"/>
              <w:autoSpaceDE/>
              <w:autoSpaceDN/>
              <w:adjustRightInd/>
              <w:spacing w:after="0"/>
              <w:rPr>
                <w:rFonts w:eastAsia="宋体"/>
                <w:i/>
              </w:rPr>
            </w:pPr>
            <w:r w:rsidRPr="00095184">
              <w:rPr>
                <w:rFonts w:eastAsia="宋体"/>
                <w:i/>
              </w:rPr>
              <w:t>Option-3: A list of RS resource</w:t>
            </w:r>
            <w:r w:rsidRPr="00095184">
              <w:rPr>
                <w:rFonts w:eastAsia="宋体"/>
                <w:i/>
                <w:strike/>
              </w:rPr>
              <w:t xml:space="preserve"> </w:t>
            </w:r>
            <w:r w:rsidRPr="00095184">
              <w:rPr>
                <w:rFonts w:eastAsia="宋体"/>
                <w:i/>
              </w:rPr>
              <w:t>(s) for new beam measurement can be configured by RRC, and a subset of RS resource(s) in the list can be provided for new beam measurement by indicated TCI state.</w:t>
            </w:r>
          </w:p>
          <w:p w14:paraId="30550F03" w14:textId="77777777" w:rsidR="00686C1C" w:rsidRPr="00095184" w:rsidRDefault="00686C1C" w:rsidP="00686C1C">
            <w:pPr>
              <w:numPr>
                <w:ilvl w:val="0"/>
                <w:numId w:val="40"/>
              </w:numPr>
              <w:shd w:val="clear" w:color="auto" w:fill="FFFFFF"/>
              <w:autoSpaceDE/>
              <w:autoSpaceDN/>
              <w:adjustRightInd/>
              <w:spacing w:after="0"/>
              <w:rPr>
                <w:rFonts w:eastAsia="宋体"/>
                <w:i/>
              </w:rPr>
            </w:pPr>
            <w:r w:rsidRPr="00095184">
              <w:rPr>
                <w:rFonts w:eastAsia="宋体"/>
                <w:i/>
              </w:rPr>
              <w:t>Others are not precluded.</w:t>
            </w:r>
          </w:p>
          <w:p w14:paraId="04AD5CB1" w14:textId="77777777" w:rsidR="00686C1C" w:rsidRDefault="00686C1C" w:rsidP="00D4284E">
            <w:pPr>
              <w:pStyle w:val="af3"/>
              <w:numPr>
                <w:ilvl w:val="0"/>
                <w:numId w:val="40"/>
              </w:numPr>
              <w:autoSpaceDE/>
              <w:autoSpaceDN/>
              <w:adjustRightInd/>
              <w:spacing w:after="0"/>
              <w:ind w:firstLineChars="0"/>
              <w:jc w:val="left"/>
              <w:rPr>
                <w:i/>
                <w:lang w:eastAsia="ko-KR"/>
              </w:rPr>
            </w:pPr>
            <w:r w:rsidRPr="00095184">
              <w:rPr>
                <w:i/>
                <w:lang w:eastAsia="ko-KR"/>
              </w:rPr>
              <w:t>FFS: Each RS for new beam measurement should be associated with a configured joint/DL TCI state which can be used as the indicated TCI state</w:t>
            </w:r>
          </w:p>
          <w:p w14:paraId="356F73E9" w14:textId="77777777" w:rsidR="009B6D8E" w:rsidRDefault="009B6D8E" w:rsidP="009B6D8E">
            <w:pPr>
              <w:tabs>
                <w:tab w:val="left" w:pos="0"/>
              </w:tabs>
              <w:autoSpaceDE/>
              <w:autoSpaceDN/>
              <w:adjustRightInd/>
              <w:spacing w:after="0"/>
              <w:jc w:val="left"/>
              <w:rPr>
                <w:rFonts w:eastAsia="Malgun Gothic"/>
                <w:i/>
                <w:lang w:eastAsia="ko-KR"/>
              </w:rPr>
            </w:pPr>
          </w:p>
          <w:p w14:paraId="0FBE81F9" w14:textId="77777777" w:rsidR="009B6D8E" w:rsidRPr="00865E97" w:rsidRDefault="009B6D8E" w:rsidP="009B6D8E">
            <w:pPr>
              <w:shd w:val="clear" w:color="auto" w:fill="FFFFFF"/>
              <w:rPr>
                <w:rFonts w:eastAsia="宋体"/>
                <w:b/>
                <w:bCs/>
                <w:i/>
                <w:iCs/>
                <w:color w:val="000000"/>
              </w:rPr>
            </w:pPr>
            <w:r w:rsidRPr="00865E97">
              <w:rPr>
                <w:rFonts w:eastAsia="宋体"/>
                <w:b/>
                <w:bCs/>
                <w:i/>
                <w:iCs/>
                <w:color w:val="000000"/>
                <w:highlight w:val="green"/>
              </w:rPr>
              <w:t>Agreement</w:t>
            </w:r>
          </w:p>
          <w:p w14:paraId="1A8CD625" w14:textId="77777777" w:rsidR="009B6D8E" w:rsidRPr="00865E97" w:rsidRDefault="009B6D8E" w:rsidP="009B6D8E">
            <w:pPr>
              <w:shd w:val="clear" w:color="auto" w:fill="FFFFFF"/>
              <w:rPr>
                <w:rFonts w:eastAsia="宋体"/>
                <w:i/>
                <w:color w:val="000000"/>
                <w:szCs w:val="20"/>
              </w:rPr>
            </w:pPr>
            <w:r w:rsidRPr="00865E97">
              <w:rPr>
                <w:rFonts w:eastAsia="宋体"/>
                <w:i/>
                <w:color w:val="000000"/>
                <w:szCs w:val="20"/>
              </w:rPr>
              <w:t>Regarding explicit RS configuration for new beam measurement for Event 2, at least Option-1 is supported</w:t>
            </w:r>
          </w:p>
          <w:p w14:paraId="2800151F" w14:textId="77777777" w:rsidR="009B6D8E" w:rsidRPr="00865E97" w:rsidRDefault="009B6D8E" w:rsidP="009B6D8E">
            <w:pPr>
              <w:numPr>
                <w:ilvl w:val="1"/>
                <w:numId w:val="42"/>
              </w:numPr>
              <w:shd w:val="clear" w:color="auto" w:fill="FFFFFF"/>
              <w:tabs>
                <w:tab w:val="clear" w:pos="1080"/>
                <w:tab w:val="left" w:pos="360"/>
              </w:tabs>
              <w:autoSpaceDE/>
              <w:autoSpaceDN/>
              <w:spacing w:after="0"/>
              <w:ind w:left="360"/>
              <w:jc w:val="left"/>
              <w:rPr>
                <w:rFonts w:eastAsia="宋体"/>
                <w:i/>
                <w:color w:val="000000"/>
                <w:szCs w:val="20"/>
              </w:rPr>
            </w:pPr>
            <w:r w:rsidRPr="00865E97">
              <w:rPr>
                <w:rFonts w:eastAsia="宋体"/>
                <w:i/>
                <w:color w:val="000000"/>
                <w:szCs w:val="20"/>
              </w:rPr>
              <w:t>Option-1: The RS(s) for new beam(s) are explicitly configured in one RS resource set associated with an CSI reporting configuration</w:t>
            </w:r>
          </w:p>
          <w:p w14:paraId="26370B46" w14:textId="77777777" w:rsidR="009B6D8E" w:rsidRPr="00865E97" w:rsidRDefault="009B6D8E" w:rsidP="009B6D8E">
            <w:pPr>
              <w:numPr>
                <w:ilvl w:val="1"/>
                <w:numId w:val="42"/>
              </w:numPr>
              <w:shd w:val="clear" w:color="auto" w:fill="FFFFFF"/>
              <w:autoSpaceDE/>
              <w:autoSpaceDN/>
              <w:spacing w:after="0"/>
              <w:jc w:val="left"/>
              <w:rPr>
                <w:rFonts w:eastAsia="宋体"/>
                <w:i/>
                <w:color w:val="000000"/>
                <w:szCs w:val="20"/>
              </w:rPr>
            </w:pPr>
            <w:r w:rsidRPr="00865E97">
              <w:rPr>
                <w:rFonts w:eastAsia="宋体"/>
                <w:i/>
                <w:color w:val="000000"/>
                <w:szCs w:val="20"/>
              </w:rPr>
              <w:t>If legacy UE capability signaling cannot be reused, introduce a UE capability signaling of indicating the maximum number of the configured RS(s) in the RS resource set.</w:t>
            </w:r>
          </w:p>
          <w:p w14:paraId="23A76B63" w14:textId="732C7C17" w:rsidR="009B6D8E" w:rsidRPr="00865E97" w:rsidRDefault="009B6D8E" w:rsidP="00865E97">
            <w:pPr>
              <w:numPr>
                <w:ilvl w:val="1"/>
                <w:numId w:val="42"/>
              </w:numPr>
              <w:shd w:val="clear" w:color="auto" w:fill="FFFFFF"/>
              <w:autoSpaceDE/>
              <w:autoSpaceDN/>
              <w:spacing w:after="0"/>
              <w:jc w:val="left"/>
              <w:rPr>
                <w:rFonts w:eastAsia="宋体"/>
                <w:i/>
                <w:color w:val="000000"/>
                <w:szCs w:val="20"/>
              </w:rPr>
            </w:pPr>
            <w:r w:rsidRPr="00865E97">
              <w:rPr>
                <w:rFonts w:eastAsia="宋体"/>
                <w:i/>
                <w:color w:val="000000"/>
                <w:szCs w:val="20"/>
              </w:rPr>
              <w:t>FFS: The RS in the RS resource set can be updated by MAC-CE</w:t>
            </w:r>
          </w:p>
        </w:tc>
      </w:tr>
    </w:tbl>
    <w:p w14:paraId="1E8342DA" w14:textId="79B9B7D5" w:rsidR="004A5190" w:rsidRDefault="004A5190" w:rsidP="00047038">
      <w:pPr>
        <w:spacing w:beforeLines="50" w:before="120"/>
        <w:rPr>
          <w:lang w:eastAsia="zh-CN"/>
        </w:rPr>
      </w:pPr>
      <w:r>
        <w:rPr>
          <w:lang w:eastAsia="zh-CN"/>
        </w:rPr>
        <w:lastRenderedPageBreak/>
        <w:t>The RS(s) for new beam measurement are not entirely from the activated TCI states or configured TCI states. T</w:t>
      </w:r>
      <w:r>
        <w:rPr>
          <w:rFonts w:hint="eastAsia"/>
          <w:lang w:eastAsia="zh-CN"/>
        </w:rPr>
        <w:t xml:space="preserve">he </w:t>
      </w:r>
      <w:r>
        <w:rPr>
          <w:lang w:eastAsia="zh-CN"/>
        </w:rPr>
        <w:t xml:space="preserve">Option-3b and Option-3c limit the range of finding new beam, i.e. only based on the activated TCI states or configured TCI states. Besides, for Option-3c, maybe a large amount of RS resources needs to be measured, which seems unnecessary and also increases measurement overhead at UE. </w:t>
      </w:r>
    </w:p>
    <w:p w14:paraId="4C18E660" w14:textId="6A8AE57E" w:rsidR="00676FEF" w:rsidRPr="00F36E24" w:rsidRDefault="00676FEF" w:rsidP="00676FEF">
      <w:pPr>
        <w:rPr>
          <w:b/>
          <w:i/>
          <w:lang w:eastAsia="zh-CN"/>
        </w:rPr>
      </w:pPr>
      <w:r w:rsidRPr="004C0F94">
        <w:rPr>
          <w:rFonts w:hint="eastAsia"/>
          <w:b/>
          <w:i/>
        </w:rPr>
        <w:t>P</w:t>
      </w:r>
      <w:r>
        <w:rPr>
          <w:b/>
          <w:i/>
        </w:rPr>
        <w:t xml:space="preserve">roposal </w:t>
      </w:r>
      <w:r w:rsidR="00987C30">
        <w:rPr>
          <w:b/>
          <w:i/>
        </w:rPr>
        <w:t>1</w:t>
      </w:r>
      <w:r>
        <w:rPr>
          <w:b/>
          <w:i/>
        </w:rPr>
        <w:t>:</w:t>
      </w:r>
    </w:p>
    <w:p w14:paraId="64CE612F" w14:textId="58172399" w:rsidR="00676FEF" w:rsidRPr="00676FEF" w:rsidRDefault="00676FEF" w:rsidP="004A5190">
      <w:pPr>
        <w:pStyle w:val="boldbullet1"/>
        <w:numPr>
          <w:ilvl w:val="0"/>
          <w:numId w:val="12"/>
        </w:numPr>
        <w:rPr>
          <w:i/>
          <w:sz w:val="22"/>
          <w:szCs w:val="20"/>
        </w:rPr>
      </w:pPr>
      <w:r w:rsidRPr="00442F61">
        <w:rPr>
          <w:rFonts w:hint="eastAsia"/>
          <w:i/>
          <w:sz w:val="22"/>
          <w:szCs w:val="20"/>
        </w:rPr>
        <w:t xml:space="preserve">For </w:t>
      </w:r>
      <w:r>
        <w:rPr>
          <w:i/>
          <w:sz w:val="22"/>
          <w:szCs w:val="20"/>
        </w:rPr>
        <w:t>new beam measurement for Event-2, don’t support Option-3b and Option-3c.</w:t>
      </w:r>
    </w:p>
    <w:p w14:paraId="1874CDA6" w14:textId="3F4A7423" w:rsidR="004A5190" w:rsidRPr="004A5190" w:rsidRDefault="002272C4" w:rsidP="004A5190">
      <w:pPr>
        <w:rPr>
          <w:lang w:eastAsia="zh-CN"/>
        </w:rPr>
      </w:pPr>
      <w:r>
        <w:rPr>
          <w:lang w:eastAsia="zh-CN"/>
        </w:rPr>
        <w:t>In RA</w:t>
      </w:r>
      <w:r w:rsidR="00D37AA1">
        <w:rPr>
          <w:lang w:eastAsia="zh-CN"/>
        </w:rPr>
        <w:t>N</w:t>
      </w:r>
      <w:r>
        <w:rPr>
          <w:lang w:eastAsia="zh-CN"/>
        </w:rPr>
        <w:t>1#118 meeting, it was agreed that</w:t>
      </w:r>
      <w:r w:rsidR="004A5190">
        <w:rPr>
          <w:lang w:eastAsia="zh-CN"/>
        </w:rPr>
        <w:t xml:space="preserve"> </w:t>
      </w:r>
      <w:r>
        <w:rPr>
          <w:lang w:eastAsia="zh-CN"/>
        </w:rPr>
        <w:t>the RS(s) for new beam(s) are explicitly configured in one RS resource set associated with an CSI reporting configuration, which is aligned with legacy</w:t>
      </w:r>
      <w:r w:rsidR="004A5190">
        <w:rPr>
          <w:lang w:eastAsia="zh-CN"/>
        </w:rPr>
        <w:t xml:space="preserve"> CSI report configuration framework. </w:t>
      </w:r>
      <w:r w:rsidR="00AF5D60">
        <w:rPr>
          <w:lang w:eastAsia="zh-CN"/>
        </w:rPr>
        <w:t xml:space="preserve">Furthermore, the RS(s) for new beam measurement </w:t>
      </w:r>
      <w:r w:rsidR="00AF5D60" w:rsidRPr="00040129">
        <w:rPr>
          <w:lang w:eastAsia="zh-CN"/>
        </w:rPr>
        <w:t xml:space="preserve">can be configured to associate the </w:t>
      </w:r>
      <w:r w:rsidR="00AF5D60">
        <w:rPr>
          <w:lang w:eastAsia="zh-CN"/>
        </w:rPr>
        <w:t>configured</w:t>
      </w:r>
      <w:r w:rsidR="00AF5D60" w:rsidRPr="00040129">
        <w:rPr>
          <w:lang w:eastAsia="zh-CN"/>
        </w:rPr>
        <w:t xml:space="preserve"> event. </w:t>
      </w:r>
      <w:r w:rsidR="00E3076F">
        <w:rPr>
          <w:lang w:eastAsia="zh-CN"/>
        </w:rPr>
        <w:t xml:space="preserve">For RS </w:t>
      </w:r>
      <w:r>
        <w:rPr>
          <w:lang w:eastAsia="zh-CN"/>
        </w:rPr>
        <w:t>update</w:t>
      </w:r>
      <w:r w:rsidR="00E3076F">
        <w:rPr>
          <w:lang w:eastAsia="zh-CN"/>
        </w:rPr>
        <w:t xml:space="preserve"> of new beam measurement, the gNB can configure m</w:t>
      </w:r>
      <w:r w:rsidR="007B6C5B">
        <w:rPr>
          <w:lang w:eastAsia="zh-CN"/>
        </w:rPr>
        <w:t>ultiple appropriate new beam RSs</w:t>
      </w:r>
      <w:r w:rsidR="00D37AA1">
        <w:rPr>
          <w:lang w:eastAsia="zh-CN"/>
        </w:rPr>
        <w:t xml:space="preserve"> in  a resource set</w:t>
      </w:r>
      <w:r w:rsidR="007A4324">
        <w:rPr>
          <w:rFonts w:hint="eastAsia"/>
          <w:lang w:eastAsia="zh-CN"/>
        </w:rPr>
        <w:t xml:space="preserve">, </w:t>
      </w:r>
      <w:r w:rsidR="00D37AA1">
        <w:rPr>
          <w:lang w:eastAsia="zh-CN"/>
        </w:rPr>
        <w:t xml:space="preserve">where the new beams to be measured </w:t>
      </w:r>
      <w:r w:rsidR="007A4324">
        <w:rPr>
          <w:lang w:eastAsia="zh-CN"/>
        </w:rPr>
        <w:t xml:space="preserve">can cover the directions </w:t>
      </w:r>
      <w:r w:rsidR="002E0A1C">
        <w:rPr>
          <w:lang w:eastAsia="zh-CN"/>
        </w:rPr>
        <w:t>corresponding</w:t>
      </w:r>
      <w:r w:rsidR="007A4324">
        <w:rPr>
          <w:lang w:eastAsia="zh-CN"/>
        </w:rPr>
        <w:t xml:space="preserve"> to the </w:t>
      </w:r>
      <w:r w:rsidR="00E3076F">
        <w:rPr>
          <w:lang w:eastAsia="zh-CN"/>
        </w:rPr>
        <w:t xml:space="preserve">indicated TCI state </w:t>
      </w:r>
      <w:r w:rsidR="00E81770">
        <w:rPr>
          <w:lang w:eastAsia="zh-CN"/>
        </w:rPr>
        <w:t>and the</w:t>
      </w:r>
      <w:r w:rsidR="00AB472B">
        <w:rPr>
          <w:lang w:eastAsia="zh-CN"/>
        </w:rPr>
        <w:t xml:space="preserve"> activated TCI states. When the indicated TCI state is updated from </w:t>
      </w:r>
      <w:r w:rsidR="00F845E1">
        <w:rPr>
          <w:lang w:eastAsia="zh-CN"/>
        </w:rPr>
        <w:t xml:space="preserve">the </w:t>
      </w:r>
      <w:r w:rsidR="00AB472B">
        <w:rPr>
          <w:lang w:eastAsia="zh-CN"/>
        </w:rPr>
        <w:t>activated TCI states, the pre-configured appropriate new beam RSs can be used to detect Event-2 without the need for additional signaling to update new beam RS. S</w:t>
      </w:r>
      <w:r w:rsidR="00E3076F">
        <w:rPr>
          <w:lang w:eastAsia="zh-CN"/>
        </w:rPr>
        <w:t xml:space="preserve">o </w:t>
      </w:r>
      <w:r w:rsidR="00E81770">
        <w:rPr>
          <w:lang w:eastAsia="zh-CN"/>
        </w:rPr>
        <w:t xml:space="preserve">it seems that </w:t>
      </w:r>
      <w:r w:rsidR="00E3076F">
        <w:rPr>
          <w:lang w:eastAsia="zh-CN"/>
        </w:rPr>
        <w:t xml:space="preserve">there is no </w:t>
      </w:r>
      <w:r w:rsidR="00E81770">
        <w:rPr>
          <w:lang w:eastAsia="zh-CN"/>
        </w:rPr>
        <w:t xml:space="preserve">much necessity </w:t>
      </w:r>
      <w:r w:rsidR="00E3076F">
        <w:rPr>
          <w:lang w:eastAsia="zh-CN"/>
        </w:rPr>
        <w:t>to introduce additional MAC CE to update new beam RS.</w:t>
      </w:r>
    </w:p>
    <w:p w14:paraId="756EF3A9" w14:textId="3A2FC1D3" w:rsidR="00E81770" w:rsidRPr="00E81770" w:rsidRDefault="00E81770" w:rsidP="00E81770">
      <w:pPr>
        <w:rPr>
          <w:b/>
          <w:i/>
          <w:lang w:eastAsia="zh-CN"/>
        </w:rPr>
      </w:pPr>
      <w:r w:rsidRPr="00E81770">
        <w:rPr>
          <w:rFonts w:hint="eastAsia"/>
          <w:b/>
          <w:i/>
        </w:rPr>
        <w:t>P</w:t>
      </w:r>
      <w:r w:rsidRPr="00E81770">
        <w:rPr>
          <w:b/>
          <w:i/>
        </w:rPr>
        <w:t xml:space="preserve">roposal </w:t>
      </w:r>
      <w:r w:rsidR="00987C30">
        <w:rPr>
          <w:b/>
          <w:i/>
        </w:rPr>
        <w:t>2</w:t>
      </w:r>
      <w:r w:rsidRPr="00E81770">
        <w:rPr>
          <w:b/>
          <w:i/>
        </w:rPr>
        <w:t>:</w:t>
      </w:r>
    </w:p>
    <w:p w14:paraId="0CF44EF4" w14:textId="352C041A" w:rsidR="00AB472B" w:rsidRPr="00AB472B" w:rsidRDefault="00AB472B" w:rsidP="00AB472B">
      <w:pPr>
        <w:pStyle w:val="boldbullet1"/>
        <w:numPr>
          <w:ilvl w:val="0"/>
          <w:numId w:val="12"/>
        </w:numPr>
        <w:rPr>
          <w:i/>
          <w:sz w:val="22"/>
          <w:szCs w:val="20"/>
        </w:rPr>
      </w:pPr>
      <w:r>
        <w:rPr>
          <w:i/>
          <w:sz w:val="22"/>
          <w:szCs w:val="20"/>
        </w:rPr>
        <w:lastRenderedPageBreak/>
        <w:t>It is not necessary to introduce MAC CE</w:t>
      </w:r>
      <w:r>
        <w:rPr>
          <w:rFonts w:hint="eastAsia"/>
          <w:i/>
          <w:sz w:val="22"/>
          <w:szCs w:val="20"/>
        </w:rPr>
        <w:t xml:space="preserve"> </w:t>
      </w:r>
      <w:r>
        <w:rPr>
          <w:i/>
          <w:sz w:val="22"/>
          <w:szCs w:val="20"/>
        </w:rPr>
        <w:t>to update new beam RS.</w:t>
      </w:r>
    </w:p>
    <w:p w14:paraId="66A04CFE" w14:textId="5767494F" w:rsidR="00D4284E" w:rsidRDefault="00D4284E" w:rsidP="00D4284E">
      <w:pPr>
        <w:rPr>
          <w:b/>
          <w:i/>
        </w:rPr>
      </w:pPr>
    </w:p>
    <w:tbl>
      <w:tblPr>
        <w:tblStyle w:val="ae"/>
        <w:tblW w:w="0" w:type="auto"/>
        <w:tblLook w:val="04A0" w:firstRow="1" w:lastRow="0" w:firstColumn="1" w:lastColumn="0" w:noHBand="0" w:noVBand="1"/>
      </w:tblPr>
      <w:tblGrid>
        <w:gridCol w:w="9307"/>
      </w:tblGrid>
      <w:tr w:rsidR="00D4284E" w14:paraId="4C14DB9F" w14:textId="77777777" w:rsidTr="00AD4E2F">
        <w:tc>
          <w:tcPr>
            <w:tcW w:w="9307" w:type="dxa"/>
          </w:tcPr>
          <w:p w14:paraId="2EB68EA8" w14:textId="77777777" w:rsidR="00D4284E" w:rsidRPr="00E3114C" w:rsidRDefault="00D4284E" w:rsidP="00AD4E2F">
            <w:pPr>
              <w:pStyle w:val="0Maintext"/>
              <w:spacing w:after="0" w:afterAutospacing="0" w:line="240" w:lineRule="auto"/>
              <w:ind w:firstLine="0"/>
              <w:rPr>
                <w:rFonts w:ascii="Times" w:eastAsia="等线" w:hAnsi="Times" w:cs="Times"/>
                <w:i/>
                <w:sz w:val="22"/>
                <w:szCs w:val="22"/>
                <w:highlight w:val="green"/>
                <w:lang w:val="en-US" w:eastAsia="zh-CN"/>
              </w:rPr>
            </w:pPr>
            <w:r w:rsidRPr="00E3114C">
              <w:rPr>
                <w:rFonts w:ascii="Times" w:eastAsia="等线" w:hAnsi="Times" w:cs="Times"/>
                <w:b/>
                <w:bCs/>
                <w:i/>
                <w:sz w:val="22"/>
                <w:szCs w:val="22"/>
                <w:highlight w:val="green"/>
                <w:lang w:val="en-US" w:eastAsia="zh-CN"/>
              </w:rPr>
              <w:t>Agreement</w:t>
            </w:r>
          </w:p>
          <w:p w14:paraId="2C8B8977" w14:textId="77777777" w:rsidR="00D4284E" w:rsidRPr="00E3114C" w:rsidRDefault="00D4284E" w:rsidP="00AD4E2F">
            <w:pPr>
              <w:overflowPunct w:val="0"/>
              <w:spacing w:after="0"/>
              <w:textAlignment w:val="baseline"/>
              <w:rPr>
                <w:rFonts w:cs="Times"/>
                <w:i/>
                <w:color w:val="000000"/>
              </w:rPr>
            </w:pPr>
            <w:r w:rsidRPr="00E3114C">
              <w:rPr>
                <w:rFonts w:cs="Times"/>
                <w:i/>
                <w:color w:val="000000"/>
                <w:lang w:eastAsia="zh-CN"/>
              </w:rPr>
              <w:t>On UE-initiated/event-driven beam reporting</w:t>
            </w:r>
            <w:r w:rsidRPr="00E3114C">
              <w:rPr>
                <w:rFonts w:cs="Times"/>
                <w:i/>
                <w:color w:val="000000"/>
              </w:rPr>
              <w:t>, at least s</w:t>
            </w:r>
            <w:r w:rsidRPr="00E3114C">
              <w:rPr>
                <w:rFonts w:cs="Times"/>
                <w:i/>
                <w:color w:val="000000"/>
                <w:lang w:eastAsia="zh-CN"/>
              </w:rPr>
              <w:t>upport L1-RSRP as a measurement quantity on SSB for intra-cell and inter-cell, and periodic CSI-RS for beam management</w:t>
            </w:r>
          </w:p>
          <w:p w14:paraId="00256A2F" w14:textId="77777777" w:rsidR="00D4284E" w:rsidRPr="00E3114C" w:rsidRDefault="00D4284E" w:rsidP="00AD4E2F">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 xml:space="preserve">Notes: measurement results may be contained in the beam report and/or used as quality metric(s) to initiate/trigger the reporting. </w:t>
            </w:r>
          </w:p>
          <w:p w14:paraId="36673948" w14:textId="77777777" w:rsidR="00D4284E" w:rsidRPr="00E3114C" w:rsidRDefault="00D4284E" w:rsidP="00AD4E2F">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FFS: Semi-persistent CSI-RS and aperiodic CSI-RS.</w:t>
            </w:r>
          </w:p>
          <w:p w14:paraId="310D5F71" w14:textId="77777777" w:rsidR="00D4284E" w:rsidRPr="00E3114C" w:rsidRDefault="00D4284E" w:rsidP="00AD4E2F">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 xml:space="preserve">FFS: Whether/how to support L1-SINR measurement, assuming legacy RS or RS combination (e.g., CMR only, CMR+ZP/NZP-IMR) for Rel-16 SINR is reused. </w:t>
            </w:r>
          </w:p>
          <w:p w14:paraId="68D9AA03" w14:textId="77777777" w:rsidR="00D4284E" w:rsidRDefault="00D4284E" w:rsidP="00C46929">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FFS: Whether/how to specify filtering operation for L1-RSRP.</w:t>
            </w:r>
            <w:r w:rsidRPr="00FD2534">
              <w:rPr>
                <w:rFonts w:cs="Times"/>
                <w:i/>
                <w:color w:val="000000"/>
                <w:lang w:eastAsia="zh-CN"/>
              </w:rPr>
              <w:t xml:space="preserve"> </w:t>
            </w:r>
          </w:p>
          <w:p w14:paraId="464214C7" w14:textId="7B2B8C1D" w:rsidR="004F718A" w:rsidRDefault="004F718A" w:rsidP="004F718A">
            <w:pPr>
              <w:autoSpaceDE/>
              <w:autoSpaceDN/>
              <w:adjustRightInd/>
              <w:spacing w:after="0"/>
              <w:rPr>
                <w:rFonts w:cs="Times"/>
                <w:i/>
                <w:color w:val="000000"/>
                <w:lang w:eastAsia="zh-CN"/>
              </w:rPr>
            </w:pPr>
          </w:p>
          <w:p w14:paraId="546BF8E3" w14:textId="77777777" w:rsidR="00E1570F" w:rsidRPr="00072B02" w:rsidRDefault="00E1570F" w:rsidP="00E1570F">
            <w:pPr>
              <w:shd w:val="clear" w:color="auto" w:fill="FFFFFF"/>
              <w:rPr>
                <w:rFonts w:eastAsia="宋体"/>
                <w:b/>
                <w:bCs/>
                <w:i/>
              </w:rPr>
            </w:pPr>
            <w:r w:rsidRPr="00072B02">
              <w:rPr>
                <w:rFonts w:eastAsia="宋体"/>
                <w:b/>
                <w:bCs/>
                <w:i/>
                <w:highlight w:val="green"/>
              </w:rPr>
              <w:t>Agreement</w:t>
            </w:r>
          </w:p>
          <w:p w14:paraId="4D380105" w14:textId="77777777" w:rsidR="00E1570F" w:rsidRPr="00072B02" w:rsidRDefault="00E1570F" w:rsidP="00E1570F">
            <w:pPr>
              <w:shd w:val="clear" w:color="auto" w:fill="FFFFFF"/>
              <w:rPr>
                <w:rFonts w:eastAsia="宋体"/>
                <w:i/>
              </w:rPr>
            </w:pPr>
            <w:r w:rsidRPr="00072B02">
              <w:rPr>
                <w:rFonts w:eastAsia="宋体"/>
                <w:i/>
              </w:rPr>
              <w:t>Regarding the triggering event determination for Event 2:</w:t>
            </w:r>
          </w:p>
          <w:p w14:paraId="788BED83" w14:textId="77777777" w:rsidR="00E1570F" w:rsidRPr="00072B02" w:rsidRDefault="00E1570F" w:rsidP="00E1570F">
            <w:pPr>
              <w:pStyle w:val="af3"/>
              <w:numPr>
                <w:ilvl w:val="0"/>
                <w:numId w:val="40"/>
              </w:numPr>
              <w:shd w:val="clear" w:color="auto" w:fill="FFFFFF"/>
              <w:autoSpaceDE/>
              <w:autoSpaceDN/>
              <w:adjustRightInd/>
              <w:spacing w:after="0"/>
              <w:ind w:firstLineChars="0"/>
              <w:rPr>
                <w:i/>
              </w:rPr>
            </w:pPr>
            <w:r w:rsidRPr="00072B02">
              <w:rPr>
                <w:i/>
              </w:rPr>
              <w:t>If within a time window (which is configurable), the number of Event-2 instance(s) for at least one same new beam is greater than or equal to a configurable number M, UE initiated beam report occurs.</w:t>
            </w:r>
          </w:p>
          <w:p w14:paraId="2B23AC7C" w14:textId="77777777" w:rsidR="00E1570F" w:rsidRPr="00072B02" w:rsidRDefault="00E1570F" w:rsidP="00E1570F">
            <w:pPr>
              <w:pStyle w:val="af3"/>
              <w:numPr>
                <w:ilvl w:val="1"/>
                <w:numId w:val="40"/>
              </w:numPr>
              <w:shd w:val="clear" w:color="auto" w:fill="FFFFFF"/>
              <w:autoSpaceDE/>
              <w:autoSpaceDN/>
              <w:adjustRightInd/>
              <w:spacing w:after="0"/>
              <w:ind w:firstLineChars="0"/>
              <w:rPr>
                <w:i/>
              </w:rPr>
            </w:pPr>
            <w:r w:rsidRPr="00072B02">
              <w:rPr>
                <w:i/>
              </w:rPr>
              <w:t>Note: Event-2 instance for a new beam is determined if the L1-RSRP of the new beam becomes a threshold value better than the current beam</w:t>
            </w:r>
          </w:p>
          <w:p w14:paraId="129CC81F" w14:textId="77777777" w:rsidR="00E1570F" w:rsidRPr="00072B02" w:rsidRDefault="00E1570F" w:rsidP="00E1570F">
            <w:pPr>
              <w:rPr>
                <w:i/>
              </w:rPr>
            </w:pPr>
            <w:r w:rsidRPr="00072B02">
              <w:rPr>
                <w:rFonts w:hint="eastAsia"/>
                <w:i/>
              </w:rPr>
              <w:t>A</w:t>
            </w:r>
            <w:r w:rsidRPr="00072B02">
              <w:rPr>
                <w:i/>
              </w:rPr>
              <w:t>bove feature is subject to UE capability.</w:t>
            </w:r>
          </w:p>
          <w:p w14:paraId="23B61425" w14:textId="77777777" w:rsidR="00E1570F" w:rsidRPr="00072B02" w:rsidRDefault="00E1570F" w:rsidP="00E1570F">
            <w:pPr>
              <w:pStyle w:val="af3"/>
              <w:numPr>
                <w:ilvl w:val="0"/>
                <w:numId w:val="40"/>
              </w:numPr>
              <w:shd w:val="clear" w:color="auto" w:fill="FFFFFF"/>
              <w:autoSpaceDE/>
              <w:autoSpaceDN/>
              <w:adjustRightInd/>
              <w:spacing w:after="0"/>
              <w:ind w:firstLineChars="0"/>
              <w:rPr>
                <w:bCs/>
                <w:i/>
                <w:iCs/>
              </w:rPr>
            </w:pPr>
            <w:r w:rsidRPr="00072B02">
              <w:rPr>
                <w:bCs/>
                <w:i/>
                <w:iCs/>
              </w:rPr>
              <w:t xml:space="preserve">Basic feature: Once </w:t>
            </w:r>
            <w:r w:rsidRPr="00072B02">
              <w:rPr>
                <w:i/>
              </w:rPr>
              <w:t>the L1-RSRP of the new beam becomes a threshold value better than the current beam, UE initiated beam report occurs</w:t>
            </w:r>
          </w:p>
          <w:p w14:paraId="1B2FA2D7" w14:textId="77777777" w:rsidR="00E1570F" w:rsidRPr="00072B02" w:rsidRDefault="00E1570F" w:rsidP="00E1570F">
            <w:pPr>
              <w:shd w:val="clear" w:color="auto" w:fill="FFFFFF"/>
              <w:rPr>
                <w:bCs/>
                <w:i/>
                <w:iCs/>
                <w:lang w:eastAsia="ko-KR"/>
              </w:rPr>
            </w:pPr>
            <w:r w:rsidRPr="00072B02">
              <w:rPr>
                <w:rFonts w:hint="eastAsia"/>
                <w:bCs/>
                <w:i/>
                <w:iCs/>
                <w:lang w:eastAsia="ko-KR"/>
              </w:rPr>
              <w:t>F</w:t>
            </w:r>
            <w:r w:rsidRPr="00072B02">
              <w:rPr>
                <w:bCs/>
                <w:i/>
                <w:iCs/>
                <w:lang w:eastAsia="ko-KR"/>
              </w:rPr>
              <w:t>FS: Whether the above is captured in RAN1 or RAN2 specification.</w:t>
            </w:r>
          </w:p>
          <w:p w14:paraId="2B789FBE" w14:textId="08570314" w:rsidR="004F718A" w:rsidRPr="00072B02" w:rsidRDefault="004F718A" w:rsidP="004F718A">
            <w:pPr>
              <w:autoSpaceDE/>
              <w:autoSpaceDN/>
              <w:adjustRightInd/>
              <w:spacing w:after="0"/>
              <w:rPr>
                <w:rFonts w:cs="Times"/>
                <w:i/>
                <w:color w:val="000000"/>
                <w:lang w:eastAsia="zh-CN"/>
              </w:rPr>
            </w:pPr>
          </w:p>
          <w:p w14:paraId="1F9A2F93" w14:textId="77777777" w:rsidR="004F718A" w:rsidRPr="00072B02" w:rsidRDefault="004F718A" w:rsidP="004F718A">
            <w:pPr>
              <w:rPr>
                <w:rFonts w:cs="Times"/>
                <w:b/>
                <w:i/>
                <w:lang w:eastAsia="ko-KR"/>
              </w:rPr>
            </w:pPr>
            <w:r w:rsidRPr="00072B02">
              <w:rPr>
                <w:rFonts w:cs="Times" w:hint="eastAsia"/>
                <w:b/>
                <w:i/>
                <w:highlight w:val="green"/>
                <w:lang w:eastAsia="ko-KR"/>
              </w:rPr>
              <w:t>Agreement</w:t>
            </w:r>
          </w:p>
          <w:p w14:paraId="791FE5ED" w14:textId="77777777" w:rsidR="004F718A" w:rsidRPr="00072B02" w:rsidRDefault="004F718A" w:rsidP="004F718A">
            <w:pPr>
              <w:shd w:val="clear" w:color="auto" w:fill="FFFFFF"/>
              <w:rPr>
                <w:i/>
              </w:rPr>
            </w:pPr>
            <w:r w:rsidRPr="00072B02">
              <w:rPr>
                <w:i/>
              </w:rPr>
              <w:t xml:space="preserve">Regarding </w:t>
            </w:r>
            <w:r w:rsidRPr="00072B02">
              <w:rPr>
                <w:rFonts w:eastAsia="宋体"/>
                <w:i/>
              </w:rPr>
              <w:t>the triggering event determination for Event 2</w:t>
            </w:r>
            <w:r w:rsidRPr="00072B02">
              <w:rPr>
                <w:i/>
              </w:rPr>
              <w:t>, the event instance(s) counting is per new beam. Further study candidate condition(s) of resetting the counting including whether resetting is needed.</w:t>
            </w:r>
          </w:p>
          <w:p w14:paraId="726D1AB3" w14:textId="77777777" w:rsidR="004F718A" w:rsidRPr="00072B02" w:rsidRDefault="004F718A" w:rsidP="004F718A">
            <w:pPr>
              <w:autoSpaceDE/>
              <w:autoSpaceDN/>
              <w:adjustRightInd/>
              <w:spacing w:after="0"/>
              <w:rPr>
                <w:rFonts w:cs="Times"/>
                <w:i/>
                <w:color w:val="000000"/>
                <w:lang w:eastAsia="zh-CN"/>
              </w:rPr>
            </w:pPr>
          </w:p>
          <w:p w14:paraId="5EA63019" w14:textId="77777777" w:rsidR="004F718A" w:rsidRPr="00072B02" w:rsidRDefault="004F718A" w:rsidP="004F718A">
            <w:pPr>
              <w:rPr>
                <w:rFonts w:cs="Times"/>
                <w:b/>
                <w:i/>
                <w:lang w:eastAsia="ko-KR"/>
              </w:rPr>
            </w:pPr>
            <w:r w:rsidRPr="00072B02">
              <w:rPr>
                <w:rFonts w:cs="Times" w:hint="eastAsia"/>
                <w:b/>
                <w:i/>
                <w:highlight w:val="green"/>
                <w:lang w:eastAsia="ko-KR"/>
              </w:rPr>
              <w:t>Agreement</w:t>
            </w:r>
          </w:p>
          <w:p w14:paraId="28901EA7" w14:textId="77777777" w:rsidR="004F718A" w:rsidRPr="00072B02" w:rsidRDefault="004F718A" w:rsidP="004F718A">
            <w:pPr>
              <w:shd w:val="clear" w:color="auto" w:fill="FFFFFF"/>
              <w:rPr>
                <w:rFonts w:eastAsia="宋体"/>
                <w:i/>
              </w:rPr>
            </w:pPr>
            <w:r w:rsidRPr="00072B02">
              <w:rPr>
                <w:rFonts w:eastAsia="宋体"/>
                <w:i/>
              </w:rPr>
              <w:t xml:space="preserve">Regarding the triggering event determination for Event 2, down-select among </w:t>
            </w:r>
            <w:r w:rsidRPr="00072B02">
              <w:rPr>
                <w:i/>
                <w:lang w:eastAsia="zh-CN"/>
              </w:rPr>
              <w:t>the following alternatives for the evaluation periodicity for determining Event-2 instance [at least when DRX is not configured]</w:t>
            </w:r>
          </w:p>
          <w:p w14:paraId="3BF4B1E7" w14:textId="77777777" w:rsidR="004F718A" w:rsidRPr="00072B02" w:rsidRDefault="004F718A" w:rsidP="004F718A">
            <w:pPr>
              <w:pStyle w:val="af3"/>
              <w:numPr>
                <w:ilvl w:val="0"/>
                <w:numId w:val="40"/>
              </w:numPr>
              <w:autoSpaceDE/>
              <w:autoSpaceDN/>
              <w:adjustRightInd/>
              <w:spacing w:after="0" w:line="257" w:lineRule="auto"/>
              <w:ind w:left="950" w:firstLineChars="0" w:hanging="475"/>
              <w:rPr>
                <w:i/>
              </w:rPr>
            </w:pPr>
            <w:r w:rsidRPr="00072B02">
              <w:rPr>
                <w:i/>
              </w:rPr>
              <w:t xml:space="preserve">Alt-1: </w:t>
            </w:r>
            <w:r w:rsidRPr="00072B02">
              <w:rPr>
                <w:rFonts w:hint="eastAsia"/>
                <w:i/>
                <w:lang w:eastAsia="ko-KR"/>
              </w:rPr>
              <w:t>T</w:t>
            </w:r>
            <w:r w:rsidRPr="00072B02">
              <w:rPr>
                <w:i/>
              </w:rPr>
              <w:t>he periodicity of the current beam RS should be the same as that of the new beam RS(s).</w:t>
            </w:r>
          </w:p>
          <w:p w14:paraId="3559BE77" w14:textId="77777777" w:rsidR="004F718A" w:rsidRPr="00072B02" w:rsidRDefault="004F718A" w:rsidP="004F718A">
            <w:pPr>
              <w:pStyle w:val="af3"/>
              <w:numPr>
                <w:ilvl w:val="1"/>
                <w:numId w:val="40"/>
              </w:numPr>
              <w:autoSpaceDE/>
              <w:autoSpaceDN/>
              <w:adjustRightInd/>
              <w:spacing w:after="0" w:line="257" w:lineRule="auto"/>
              <w:ind w:firstLineChars="0"/>
              <w:rPr>
                <w:i/>
              </w:rPr>
            </w:pPr>
            <w:r w:rsidRPr="00072B02">
              <w:rPr>
                <w:i/>
              </w:rPr>
              <w:t xml:space="preserve">The </w:t>
            </w:r>
            <w:r w:rsidRPr="00072B02">
              <w:rPr>
                <w:i/>
                <w:lang w:eastAsia="zh-CN"/>
              </w:rPr>
              <w:t xml:space="preserve">evaluation periodicity </w:t>
            </w:r>
            <w:r w:rsidRPr="00072B02">
              <w:rPr>
                <w:i/>
              </w:rPr>
              <w:t xml:space="preserve">is the same as the periodicity of the current </w:t>
            </w:r>
            <w:r w:rsidRPr="00072B02">
              <w:rPr>
                <w:rFonts w:hint="eastAsia"/>
                <w:i/>
                <w:lang w:eastAsia="ko-KR"/>
              </w:rPr>
              <w:t xml:space="preserve">and new </w:t>
            </w:r>
            <w:r w:rsidRPr="00072B02">
              <w:rPr>
                <w:i/>
              </w:rPr>
              <w:t>beam RS</w:t>
            </w:r>
            <w:r w:rsidRPr="00072B02">
              <w:rPr>
                <w:rFonts w:hint="eastAsia"/>
                <w:i/>
                <w:lang w:eastAsia="ko-KR"/>
              </w:rPr>
              <w:t>(s)</w:t>
            </w:r>
          </w:p>
          <w:p w14:paraId="4EECA303" w14:textId="77777777" w:rsidR="004F718A" w:rsidRPr="00072B02" w:rsidRDefault="004F718A" w:rsidP="004F718A">
            <w:pPr>
              <w:pStyle w:val="af3"/>
              <w:numPr>
                <w:ilvl w:val="0"/>
                <w:numId w:val="40"/>
              </w:numPr>
              <w:autoSpaceDE/>
              <w:autoSpaceDN/>
              <w:adjustRightInd/>
              <w:spacing w:after="0" w:line="257" w:lineRule="auto"/>
              <w:ind w:left="950" w:firstLineChars="0" w:hanging="475"/>
              <w:rPr>
                <w:i/>
              </w:rPr>
            </w:pPr>
            <w:r w:rsidRPr="00072B02">
              <w:rPr>
                <w:rFonts w:hint="eastAsia"/>
                <w:i/>
                <w:lang w:eastAsia="ko-KR"/>
              </w:rPr>
              <w:t>Alt-2: The periodicity of the current beam RS can be different from that of the new beam RS(s)</w:t>
            </w:r>
          </w:p>
          <w:p w14:paraId="67368460" w14:textId="77777777" w:rsidR="004F718A" w:rsidRPr="00072B02" w:rsidRDefault="004F718A" w:rsidP="004F718A">
            <w:pPr>
              <w:pStyle w:val="af3"/>
              <w:numPr>
                <w:ilvl w:val="1"/>
                <w:numId w:val="40"/>
              </w:numPr>
              <w:autoSpaceDE/>
              <w:autoSpaceDN/>
              <w:adjustRightInd/>
              <w:spacing w:after="0" w:line="257" w:lineRule="auto"/>
              <w:ind w:firstLineChars="0"/>
              <w:rPr>
                <w:i/>
              </w:rPr>
            </w:pPr>
            <w:r w:rsidRPr="00072B02">
              <w:rPr>
                <w:i/>
              </w:rPr>
              <w:t xml:space="preserve">Alt-2_1: The </w:t>
            </w:r>
            <w:r w:rsidRPr="00072B02">
              <w:rPr>
                <w:i/>
                <w:lang w:eastAsia="zh-CN"/>
              </w:rPr>
              <w:t xml:space="preserve">evaluation periodicity </w:t>
            </w:r>
            <w:r w:rsidRPr="00072B02">
              <w:rPr>
                <w:i/>
              </w:rPr>
              <w:t xml:space="preserve">is the same as the periodicity of the current beam RS; </w:t>
            </w:r>
          </w:p>
          <w:p w14:paraId="3181525C" w14:textId="77777777" w:rsidR="004F718A" w:rsidRPr="00072B02" w:rsidRDefault="004F718A" w:rsidP="004F718A">
            <w:pPr>
              <w:pStyle w:val="af3"/>
              <w:numPr>
                <w:ilvl w:val="1"/>
                <w:numId w:val="40"/>
              </w:numPr>
              <w:autoSpaceDE/>
              <w:autoSpaceDN/>
              <w:adjustRightInd/>
              <w:spacing w:after="0" w:line="257" w:lineRule="auto"/>
              <w:ind w:firstLineChars="0"/>
              <w:rPr>
                <w:i/>
              </w:rPr>
            </w:pPr>
            <w:r w:rsidRPr="00072B02">
              <w:rPr>
                <w:i/>
              </w:rPr>
              <w:t xml:space="preserve">Alt-2_2: The </w:t>
            </w:r>
            <w:r w:rsidRPr="00072B02">
              <w:rPr>
                <w:i/>
                <w:lang w:eastAsia="zh-CN"/>
              </w:rPr>
              <w:t xml:space="preserve">evaluation periodicity </w:t>
            </w:r>
            <w:r w:rsidRPr="00072B02">
              <w:rPr>
                <w:i/>
              </w:rPr>
              <w:t>is the same as periodicity of the new beam RS;</w:t>
            </w:r>
          </w:p>
          <w:p w14:paraId="49415416" w14:textId="77777777" w:rsidR="004F718A" w:rsidRPr="00072B02" w:rsidRDefault="004F718A" w:rsidP="004F718A">
            <w:pPr>
              <w:pStyle w:val="af3"/>
              <w:numPr>
                <w:ilvl w:val="1"/>
                <w:numId w:val="40"/>
              </w:numPr>
              <w:autoSpaceDE/>
              <w:autoSpaceDN/>
              <w:adjustRightInd/>
              <w:spacing w:after="0" w:line="257" w:lineRule="auto"/>
              <w:ind w:firstLineChars="0"/>
              <w:rPr>
                <w:i/>
              </w:rPr>
            </w:pPr>
            <w:r w:rsidRPr="00072B02">
              <w:rPr>
                <w:i/>
              </w:rPr>
              <w:t xml:space="preserve">Alt-2_3: The </w:t>
            </w:r>
            <w:r w:rsidRPr="00072B02">
              <w:rPr>
                <w:i/>
                <w:lang w:eastAsia="zh-CN"/>
              </w:rPr>
              <w:t xml:space="preserve">evaluation periodicity </w:t>
            </w:r>
            <w:r w:rsidRPr="00072B02">
              <w:rPr>
                <w:i/>
              </w:rPr>
              <w:t xml:space="preserve">is the same as shortest periodicity of the current beam RS and new beam RS(s): </w:t>
            </w:r>
          </w:p>
          <w:p w14:paraId="6A43A077" w14:textId="77777777" w:rsidR="004F718A" w:rsidRPr="00072B02" w:rsidRDefault="004F718A" w:rsidP="004F718A">
            <w:pPr>
              <w:pStyle w:val="af3"/>
              <w:numPr>
                <w:ilvl w:val="1"/>
                <w:numId w:val="40"/>
              </w:numPr>
              <w:autoSpaceDE/>
              <w:autoSpaceDN/>
              <w:adjustRightInd/>
              <w:spacing w:after="0" w:line="257" w:lineRule="auto"/>
              <w:ind w:firstLineChars="0"/>
              <w:rPr>
                <w:i/>
              </w:rPr>
            </w:pPr>
            <w:r w:rsidRPr="00072B02">
              <w:rPr>
                <w:i/>
              </w:rPr>
              <w:t xml:space="preserve">Alt-2_4: The </w:t>
            </w:r>
            <w:r w:rsidRPr="00072B02">
              <w:rPr>
                <w:i/>
                <w:lang w:eastAsia="zh-CN"/>
              </w:rPr>
              <w:t xml:space="preserve">evaluation periodicity </w:t>
            </w:r>
            <w:r w:rsidRPr="00072B02">
              <w:rPr>
                <w:i/>
              </w:rPr>
              <w:t>is the maximum of {X ms, shortest periodicity of the current beam RS and new beam RS(s)}:</w:t>
            </w:r>
          </w:p>
          <w:p w14:paraId="3F6FD238" w14:textId="77777777" w:rsidR="004F718A" w:rsidRPr="00072B02" w:rsidRDefault="004F718A" w:rsidP="004F718A">
            <w:pPr>
              <w:pStyle w:val="af3"/>
              <w:numPr>
                <w:ilvl w:val="1"/>
                <w:numId w:val="40"/>
              </w:numPr>
              <w:autoSpaceDE/>
              <w:autoSpaceDN/>
              <w:adjustRightInd/>
              <w:spacing w:after="0" w:line="257" w:lineRule="auto"/>
              <w:ind w:firstLineChars="0"/>
              <w:rPr>
                <w:i/>
              </w:rPr>
            </w:pPr>
            <w:r w:rsidRPr="00072B02">
              <w:rPr>
                <w:i/>
              </w:rPr>
              <w:t xml:space="preserve">Alt-2_5: The </w:t>
            </w:r>
            <w:r w:rsidRPr="00072B02">
              <w:rPr>
                <w:i/>
                <w:lang w:eastAsia="zh-CN"/>
              </w:rPr>
              <w:t xml:space="preserve">evaluation periodicity </w:t>
            </w:r>
            <w:r w:rsidRPr="00072B02">
              <w:rPr>
                <w:i/>
              </w:rPr>
              <w:t xml:space="preserve">is the same as largest periodicity of the current beam RS and new beam RS(s): </w:t>
            </w:r>
          </w:p>
          <w:p w14:paraId="2B2F2E6D" w14:textId="3BD3A848" w:rsidR="004F718A" w:rsidRPr="00072B02" w:rsidRDefault="004F718A" w:rsidP="00072B02">
            <w:pPr>
              <w:spacing w:line="257" w:lineRule="auto"/>
              <w:rPr>
                <w:i/>
              </w:rPr>
            </w:pPr>
            <w:r w:rsidRPr="00072B02">
              <w:rPr>
                <w:i/>
              </w:rPr>
              <w:t xml:space="preserve">Note: There is the same periodicity for the new beam RS(s). </w:t>
            </w:r>
          </w:p>
        </w:tc>
      </w:tr>
    </w:tbl>
    <w:p w14:paraId="6204D6A1" w14:textId="7F839D05" w:rsidR="00251307" w:rsidRDefault="00251307" w:rsidP="00047038">
      <w:pPr>
        <w:spacing w:beforeLines="50" w:before="120"/>
        <w:rPr>
          <w:lang w:eastAsia="zh-CN"/>
        </w:rPr>
      </w:pPr>
      <w:r>
        <w:rPr>
          <w:lang w:eastAsia="zh-CN"/>
        </w:rPr>
        <w:lastRenderedPageBreak/>
        <w:t xml:space="preserve">For the measurement quantity, we can accept to support L1-SINR report. </w:t>
      </w:r>
      <w:r w:rsidRPr="004E547A">
        <w:rPr>
          <w:lang w:eastAsia="zh-CN"/>
        </w:rPr>
        <w:t xml:space="preserve">The interference </w:t>
      </w:r>
      <w:r>
        <w:rPr>
          <w:lang w:eastAsia="zh-CN"/>
        </w:rPr>
        <w:t>for</w:t>
      </w:r>
      <w:r w:rsidRPr="004E547A">
        <w:rPr>
          <w:lang w:eastAsia="zh-CN"/>
        </w:rPr>
        <w:t xml:space="preserve"> current beam and new beam is different. When </w:t>
      </w:r>
      <w:r>
        <w:rPr>
          <w:lang w:eastAsia="zh-CN"/>
        </w:rPr>
        <w:t>L1-</w:t>
      </w:r>
      <w:r w:rsidRPr="004E547A">
        <w:rPr>
          <w:lang w:eastAsia="zh-CN"/>
        </w:rPr>
        <w:t>RSRP</w:t>
      </w:r>
      <w:r>
        <w:rPr>
          <w:lang w:eastAsia="zh-CN"/>
        </w:rPr>
        <w:t xml:space="preserve"> of a new beam becomes better than the current beam, the trigger event is met and beam report is transmitted for beam switching. </w:t>
      </w:r>
      <w:r w:rsidRPr="004E547A">
        <w:rPr>
          <w:lang w:eastAsia="zh-CN"/>
        </w:rPr>
        <w:t xml:space="preserve">However, at this point, the new beam may experience greater interference, resulting in a lower </w:t>
      </w:r>
      <w:r>
        <w:rPr>
          <w:rFonts w:hint="eastAsia"/>
          <w:lang w:eastAsia="zh-CN"/>
        </w:rPr>
        <w:t>L1-</w:t>
      </w:r>
      <w:r w:rsidRPr="004E547A">
        <w:rPr>
          <w:lang w:eastAsia="zh-CN"/>
        </w:rPr>
        <w:t>SINR than the current beam, which lead</w:t>
      </w:r>
      <w:r>
        <w:rPr>
          <w:lang w:eastAsia="zh-CN"/>
        </w:rPr>
        <w:t>s</w:t>
      </w:r>
      <w:r w:rsidRPr="004E547A">
        <w:rPr>
          <w:lang w:eastAsia="zh-CN"/>
        </w:rPr>
        <w:t xml:space="preserve"> to </w:t>
      </w:r>
      <w:r>
        <w:rPr>
          <w:lang w:eastAsia="zh-CN"/>
        </w:rPr>
        <w:t>incorrect beam swi</w:t>
      </w:r>
      <w:r w:rsidRPr="004E547A">
        <w:rPr>
          <w:lang w:eastAsia="zh-CN"/>
        </w:rPr>
        <w:t xml:space="preserve">tching or ping-pong switching. So, </w:t>
      </w:r>
      <w:r>
        <w:rPr>
          <w:lang w:eastAsia="zh-CN"/>
        </w:rPr>
        <w:t>L1-</w:t>
      </w:r>
      <w:r w:rsidRPr="004E547A">
        <w:rPr>
          <w:lang w:eastAsia="zh-CN"/>
        </w:rPr>
        <w:t>SINR may better reflect the quality comparison between the current beam and the new beam.</w:t>
      </w:r>
    </w:p>
    <w:p w14:paraId="79ADF0F1" w14:textId="179150B7" w:rsidR="00251307" w:rsidRPr="00E96E88" w:rsidRDefault="00251307" w:rsidP="00251307">
      <w:pPr>
        <w:rPr>
          <w:b/>
          <w:i/>
        </w:rPr>
      </w:pPr>
      <w:r w:rsidRPr="004C0F94">
        <w:rPr>
          <w:rFonts w:hint="eastAsia"/>
          <w:b/>
          <w:i/>
        </w:rPr>
        <w:t>P</w:t>
      </w:r>
      <w:r>
        <w:rPr>
          <w:b/>
          <w:i/>
        </w:rPr>
        <w:t xml:space="preserve">roposal </w:t>
      </w:r>
      <w:r w:rsidR="000229EB">
        <w:rPr>
          <w:b/>
          <w:i/>
        </w:rPr>
        <w:t>3</w:t>
      </w:r>
      <w:r>
        <w:rPr>
          <w:b/>
          <w:i/>
        </w:rPr>
        <w:t>:</w:t>
      </w:r>
    </w:p>
    <w:p w14:paraId="2101370D" w14:textId="77777777" w:rsidR="00251307" w:rsidRDefault="00251307" w:rsidP="00251307">
      <w:pPr>
        <w:pStyle w:val="boldbullet1"/>
        <w:numPr>
          <w:ilvl w:val="0"/>
          <w:numId w:val="12"/>
        </w:numPr>
        <w:rPr>
          <w:i/>
          <w:sz w:val="22"/>
          <w:szCs w:val="20"/>
        </w:rPr>
      </w:pPr>
      <w:r>
        <w:rPr>
          <w:i/>
          <w:sz w:val="22"/>
          <w:szCs w:val="20"/>
        </w:rPr>
        <w:t>L1-SINR can be considered to be used as a measurement quantity.</w:t>
      </w:r>
    </w:p>
    <w:p w14:paraId="126B8EEA" w14:textId="01DAA665" w:rsidR="00B01328" w:rsidRPr="00FA6486" w:rsidRDefault="00B01328" w:rsidP="00B01328">
      <w:pPr>
        <w:rPr>
          <w:iCs/>
          <w:lang w:eastAsia="zh-CN"/>
        </w:rPr>
      </w:pPr>
      <w:r>
        <w:rPr>
          <w:rFonts w:eastAsia="Malgun Gothic"/>
          <w:iCs/>
          <w:lang w:eastAsia="ko-KR"/>
        </w:rPr>
        <w:t>I</w:t>
      </w:r>
      <w:r>
        <w:rPr>
          <w:rFonts w:eastAsia="Malgun Gothic" w:hint="eastAsia"/>
          <w:iCs/>
          <w:lang w:eastAsia="ko-KR"/>
        </w:rPr>
        <w:t xml:space="preserve">n </w:t>
      </w:r>
      <w:r>
        <w:rPr>
          <w:rFonts w:eastAsia="Malgun Gothic"/>
          <w:iCs/>
          <w:lang w:eastAsia="ko-KR"/>
        </w:rPr>
        <w:t>RAN1#116 meeting, the L1-RSRP measurement on SSB for intra-cell and inter-</w:t>
      </w:r>
      <w:r w:rsidR="00CE004F">
        <w:rPr>
          <w:rFonts w:eastAsia="Malgun Gothic"/>
          <w:iCs/>
          <w:lang w:eastAsia="ko-KR"/>
        </w:rPr>
        <w:t>cell</w:t>
      </w:r>
      <w:r w:rsidR="00E0552A">
        <w:rPr>
          <w:rFonts w:eastAsia="Malgun Gothic"/>
          <w:iCs/>
          <w:lang w:eastAsia="ko-KR"/>
        </w:rPr>
        <w:t xml:space="preserve"> </w:t>
      </w:r>
      <w:r w:rsidR="00CE004F">
        <w:rPr>
          <w:rFonts w:eastAsia="Malgun Gothic"/>
          <w:iCs/>
          <w:lang w:eastAsia="ko-KR"/>
        </w:rPr>
        <w:t>and periodic CSI-RS for beam management</w:t>
      </w:r>
      <w:r>
        <w:rPr>
          <w:rFonts w:eastAsia="Malgun Gothic"/>
          <w:iCs/>
          <w:lang w:eastAsia="ko-KR"/>
        </w:rPr>
        <w:t xml:space="preserve"> </w:t>
      </w:r>
      <w:r w:rsidR="00E0552A">
        <w:rPr>
          <w:rFonts w:eastAsia="Malgun Gothic"/>
          <w:iCs/>
          <w:lang w:eastAsia="ko-KR"/>
        </w:rPr>
        <w:t>were</w:t>
      </w:r>
      <w:r>
        <w:rPr>
          <w:rFonts w:eastAsia="Malgun Gothic"/>
          <w:iCs/>
          <w:lang w:eastAsia="ko-KR"/>
        </w:rPr>
        <w:t xml:space="preserve"> supported. </w:t>
      </w:r>
      <w:r w:rsidR="009371C2">
        <w:rPr>
          <w:rFonts w:eastAsia="Malgun Gothic"/>
          <w:iCs/>
          <w:lang w:eastAsia="ko-KR"/>
        </w:rPr>
        <w:t xml:space="preserve">For Event-2, the implicit manner for current beam RS determination is </w:t>
      </w:r>
      <w:r w:rsidR="00F30578">
        <w:rPr>
          <w:rFonts w:eastAsia="Malgun Gothic"/>
          <w:iCs/>
          <w:lang w:eastAsia="ko-KR"/>
        </w:rPr>
        <w:t>supported</w:t>
      </w:r>
      <w:r w:rsidR="009371C2">
        <w:rPr>
          <w:rFonts w:eastAsia="Malgun Gothic"/>
          <w:iCs/>
          <w:lang w:eastAsia="ko-KR"/>
        </w:rPr>
        <w:t xml:space="preserve">, i.e. the RS </w:t>
      </w:r>
      <w:r w:rsidR="009371C2" w:rsidRPr="009371C2">
        <w:rPr>
          <w:rFonts w:eastAsia="Malgun Gothic"/>
          <w:iCs/>
          <w:lang w:eastAsia="ko-KR"/>
        </w:rPr>
        <w:t>can be either the QCL RS in the indicated TCI state or the SSB which is QCLed with the QCL RS in the indicated TCI state</w:t>
      </w:r>
      <w:r w:rsidR="009371C2">
        <w:rPr>
          <w:rFonts w:eastAsia="Malgun Gothic"/>
          <w:iCs/>
          <w:lang w:eastAsia="ko-KR"/>
        </w:rPr>
        <w:t xml:space="preserve">. In other words, the periodic RS for current beam measurement always can be derived based on the implicit manner. Thus, it </w:t>
      </w:r>
      <w:r w:rsidR="009371C2">
        <w:rPr>
          <w:iCs/>
          <w:lang w:eastAsia="zh-CN"/>
        </w:rPr>
        <w:t>seems that there is no clear requirement and motivation to introduce SP-/AP-CSI-RS for current beam measurement. For new beam measurement, we also think the periodic RS resource is sufficient, where the new beam RS</w:t>
      </w:r>
      <w:r w:rsidR="009371C2">
        <w:rPr>
          <w:rFonts w:hint="eastAsia"/>
          <w:iCs/>
          <w:lang w:eastAsia="zh-CN"/>
        </w:rPr>
        <w:t xml:space="preserve"> can be explicitly configured with Event-2 and </w:t>
      </w:r>
      <w:r w:rsidR="009371C2">
        <w:rPr>
          <w:iCs/>
          <w:lang w:eastAsia="zh-CN"/>
        </w:rPr>
        <w:t xml:space="preserve">used for new beam quality monitoring to facilitate the overall latency reduction. </w:t>
      </w:r>
      <w:r w:rsidR="00FA6486">
        <w:rPr>
          <w:iCs/>
          <w:lang w:eastAsia="zh-CN"/>
        </w:rPr>
        <w:t xml:space="preserve">For other event, whether to support SP-CSI-RS and AP-CSI-RS depends on the event definition and use case. For example, if Event-1 is supported and configured, </w:t>
      </w:r>
      <w:r>
        <w:rPr>
          <w:rFonts w:eastAsia="Malgun Gothic"/>
          <w:iCs/>
          <w:lang w:eastAsia="ko-KR"/>
        </w:rPr>
        <w:t xml:space="preserve">when the UE request indicating the </w:t>
      </w:r>
      <w:r>
        <w:rPr>
          <w:iCs/>
          <w:lang w:eastAsia="zh-CN"/>
        </w:rPr>
        <w:t>deterioration of the current beam quality is received</w:t>
      </w:r>
      <w:r w:rsidR="00FA6486">
        <w:rPr>
          <w:iCs/>
          <w:lang w:eastAsia="zh-CN"/>
        </w:rPr>
        <w:t xml:space="preserve"> at the gNB</w:t>
      </w:r>
      <w:r>
        <w:rPr>
          <w:iCs/>
          <w:lang w:eastAsia="zh-CN"/>
        </w:rPr>
        <w:t xml:space="preserve">, SP-/AP-CSI-RS can be activated or triggered for new beam measurement. </w:t>
      </w:r>
    </w:p>
    <w:p w14:paraId="402DC959" w14:textId="6567289B" w:rsidR="00B73990" w:rsidRPr="00E96E88" w:rsidRDefault="00B73990" w:rsidP="00B73990">
      <w:pPr>
        <w:rPr>
          <w:b/>
          <w:i/>
        </w:rPr>
      </w:pPr>
      <w:r w:rsidRPr="004C0F94">
        <w:rPr>
          <w:rFonts w:hint="eastAsia"/>
          <w:b/>
          <w:i/>
        </w:rPr>
        <w:t>P</w:t>
      </w:r>
      <w:r>
        <w:rPr>
          <w:b/>
          <w:i/>
        </w:rPr>
        <w:t xml:space="preserve">roposal </w:t>
      </w:r>
      <w:r w:rsidR="000229EB">
        <w:rPr>
          <w:b/>
          <w:i/>
        </w:rPr>
        <w:t>4</w:t>
      </w:r>
      <w:r>
        <w:rPr>
          <w:b/>
          <w:i/>
        </w:rPr>
        <w:t>:</w:t>
      </w:r>
    </w:p>
    <w:p w14:paraId="4D3D4C41" w14:textId="35EC83BE" w:rsidR="00FA6486" w:rsidRDefault="00FA6486" w:rsidP="009F0675">
      <w:pPr>
        <w:pStyle w:val="boldbullet1"/>
        <w:numPr>
          <w:ilvl w:val="0"/>
          <w:numId w:val="12"/>
        </w:numPr>
        <w:rPr>
          <w:i/>
          <w:sz w:val="22"/>
          <w:szCs w:val="20"/>
        </w:rPr>
      </w:pPr>
      <w:r>
        <w:rPr>
          <w:i/>
          <w:sz w:val="22"/>
          <w:szCs w:val="20"/>
        </w:rPr>
        <w:t>F</w:t>
      </w:r>
      <w:r>
        <w:rPr>
          <w:rFonts w:hint="eastAsia"/>
          <w:i/>
          <w:sz w:val="22"/>
          <w:szCs w:val="20"/>
        </w:rPr>
        <w:t xml:space="preserve">or </w:t>
      </w:r>
      <w:r>
        <w:rPr>
          <w:i/>
          <w:sz w:val="22"/>
          <w:szCs w:val="20"/>
        </w:rPr>
        <w:t xml:space="preserve">Event-2, </w:t>
      </w:r>
      <w:r w:rsidRPr="009F0675">
        <w:rPr>
          <w:i/>
          <w:sz w:val="22"/>
          <w:szCs w:val="20"/>
        </w:rPr>
        <w:t>there is no need to support semi-persistent CSI-RS and aperiodic CSI-RS.</w:t>
      </w:r>
    </w:p>
    <w:p w14:paraId="4D86E956" w14:textId="4872B1C6" w:rsidR="00FA6486" w:rsidRDefault="00FA6486" w:rsidP="009F0675">
      <w:pPr>
        <w:pStyle w:val="boldbullet1"/>
        <w:numPr>
          <w:ilvl w:val="0"/>
          <w:numId w:val="12"/>
        </w:numPr>
        <w:rPr>
          <w:i/>
          <w:sz w:val="22"/>
          <w:szCs w:val="20"/>
        </w:rPr>
      </w:pPr>
      <w:r>
        <w:rPr>
          <w:i/>
          <w:sz w:val="22"/>
          <w:szCs w:val="20"/>
        </w:rPr>
        <w:t>For other event</w:t>
      </w:r>
      <w:r w:rsidR="009F2407">
        <w:rPr>
          <w:i/>
          <w:sz w:val="22"/>
          <w:szCs w:val="20"/>
        </w:rPr>
        <w:t>s</w:t>
      </w:r>
      <w:r>
        <w:rPr>
          <w:i/>
          <w:sz w:val="22"/>
          <w:szCs w:val="20"/>
        </w:rPr>
        <w:t xml:space="preserve">, </w:t>
      </w:r>
      <w:r w:rsidRPr="00FA6486">
        <w:rPr>
          <w:i/>
          <w:sz w:val="22"/>
          <w:szCs w:val="20"/>
        </w:rPr>
        <w:t>whether to support SP-CSI-RS and AP-CSI-RS depends on the event definition and use case.</w:t>
      </w:r>
    </w:p>
    <w:p w14:paraId="0C0987B1" w14:textId="7F93E7D4" w:rsidR="003C6F7A" w:rsidRDefault="00B92793" w:rsidP="000E7CE7">
      <w:pPr>
        <w:rPr>
          <w:lang w:eastAsia="zh-CN"/>
        </w:rPr>
      </w:pPr>
      <w:r>
        <w:rPr>
          <w:lang w:eastAsia="zh-CN"/>
        </w:rPr>
        <w:t>R</w:t>
      </w:r>
      <w:r>
        <w:rPr>
          <w:rFonts w:hint="eastAsia"/>
          <w:lang w:eastAsia="zh-CN"/>
        </w:rPr>
        <w:t xml:space="preserve">egarding </w:t>
      </w:r>
      <w:r>
        <w:rPr>
          <w:lang w:eastAsia="zh-CN"/>
        </w:rPr>
        <w:t xml:space="preserve">the triggering event determination for Event-2, the Event-2 instance is introduced to </w:t>
      </w:r>
      <w:r w:rsidR="00352BC3">
        <w:rPr>
          <w:lang w:eastAsia="zh-CN"/>
        </w:rPr>
        <w:t xml:space="preserve">be </w:t>
      </w:r>
      <w:r>
        <w:rPr>
          <w:lang w:eastAsia="zh-CN"/>
        </w:rPr>
        <w:t>count</w:t>
      </w:r>
      <w:r w:rsidR="00352BC3">
        <w:rPr>
          <w:lang w:eastAsia="zh-CN"/>
        </w:rPr>
        <w:t>ed</w:t>
      </w:r>
      <w:r>
        <w:rPr>
          <w:lang w:eastAsia="zh-CN"/>
        </w:rPr>
        <w:t xml:space="preserve"> per new beam satisfying Event-2 within a time window.</w:t>
      </w:r>
      <w:r w:rsidR="00352BC3">
        <w:rPr>
          <w:lang w:eastAsia="zh-CN"/>
        </w:rPr>
        <w:t xml:space="preserve"> </w:t>
      </w:r>
      <w:r w:rsidR="00AB66B9" w:rsidRPr="00AB66B9">
        <w:rPr>
          <w:lang w:eastAsia="zh-CN"/>
        </w:rPr>
        <w:t xml:space="preserve">To </w:t>
      </w:r>
      <w:r w:rsidR="003E6ACC">
        <w:rPr>
          <w:lang w:eastAsia="zh-CN"/>
        </w:rPr>
        <w:t xml:space="preserve">count </w:t>
      </w:r>
      <w:r w:rsidR="00AB66B9" w:rsidRPr="00AB66B9">
        <w:rPr>
          <w:lang w:eastAsia="zh-CN"/>
        </w:rPr>
        <w:t xml:space="preserve">the </w:t>
      </w:r>
      <w:r w:rsidR="003E6ACC">
        <w:rPr>
          <w:lang w:eastAsia="zh-CN"/>
        </w:rPr>
        <w:t>Event-2 instances</w:t>
      </w:r>
      <w:r w:rsidR="00AB66B9" w:rsidRPr="00AB66B9">
        <w:rPr>
          <w:lang w:eastAsia="zh-CN"/>
        </w:rPr>
        <w:t xml:space="preserve"> for each new beam, </w:t>
      </w:r>
      <w:r w:rsidR="003E6ACC">
        <w:rPr>
          <w:lang w:eastAsia="zh-CN"/>
        </w:rPr>
        <w:t>the condition of resetting the count</w:t>
      </w:r>
      <w:r w:rsidR="00C86193">
        <w:rPr>
          <w:lang w:eastAsia="zh-CN"/>
        </w:rPr>
        <w:t>er</w:t>
      </w:r>
      <w:r w:rsidR="00AB66B9" w:rsidRPr="00AB66B9">
        <w:rPr>
          <w:lang w:eastAsia="zh-CN"/>
        </w:rPr>
        <w:t xml:space="preserve"> for each beam</w:t>
      </w:r>
      <w:r w:rsidR="003E6ACC">
        <w:rPr>
          <w:lang w:eastAsia="zh-CN"/>
        </w:rPr>
        <w:t xml:space="preserve"> is needed</w:t>
      </w:r>
      <w:r w:rsidR="00AB66B9" w:rsidRPr="00AB66B9">
        <w:rPr>
          <w:lang w:eastAsia="zh-CN"/>
        </w:rPr>
        <w:t xml:space="preserve">, </w:t>
      </w:r>
      <w:r w:rsidR="003E6ACC">
        <w:rPr>
          <w:lang w:eastAsia="zh-CN"/>
        </w:rPr>
        <w:t xml:space="preserve">where a direct solution is resetting </w:t>
      </w:r>
      <w:r w:rsidR="00AB66B9" w:rsidRPr="00AB66B9">
        <w:rPr>
          <w:lang w:eastAsia="zh-CN"/>
        </w:rPr>
        <w:t xml:space="preserve">the corresponding </w:t>
      </w:r>
      <w:r w:rsidR="003E6ACC" w:rsidRPr="00AB66B9">
        <w:rPr>
          <w:lang w:eastAsia="zh-CN"/>
        </w:rPr>
        <w:t>count</w:t>
      </w:r>
      <w:r w:rsidR="00C86193">
        <w:rPr>
          <w:lang w:eastAsia="zh-CN"/>
        </w:rPr>
        <w:t>er</w:t>
      </w:r>
      <w:r w:rsidR="00AB66B9" w:rsidRPr="00AB66B9">
        <w:rPr>
          <w:lang w:eastAsia="zh-CN"/>
        </w:rPr>
        <w:t xml:space="preserve"> for </w:t>
      </w:r>
      <w:r w:rsidR="003E6ACC">
        <w:rPr>
          <w:lang w:eastAsia="zh-CN"/>
        </w:rPr>
        <w:t>each</w:t>
      </w:r>
      <w:r w:rsidR="00AB66B9" w:rsidRPr="00AB66B9">
        <w:rPr>
          <w:lang w:eastAsia="zh-CN"/>
        </w:rPr>
        <w:t xml:space="preserve"> new beam RS when it is </w:t>
      </w:r>
      <w:r w:rsidR="003E6ACC">
        <w:rPr>
          <w:lang w:eastAsia="zh-CN"/>
        </w:rPr>
        <w:t xml:space="preserve">reconfigured or </w:t>
      </w:r>
      <w:r w:rsidR="00AB66B9" w:rsidRPr="00AB66B9">
        <w:rPr>
          <w:lang w:eastAsia="zh-CN"/>
        </w:rPr>
        <w:t>updated.</w:t>
      </w:r>
      <w:r w:rsidR="003E6ACC">
        <w:rPr>
          <w:lang w:eastAsia="zh-CN"/>
        </w:rPr>
        <w:t xml:space="preserve"> </w:t>
      </w:r>
      <w:r w:rsidR="000229EB">
        <w:rPr>
          <w:lang w:eastAsia="zh-CN"/>
        </w:rPr>
        <w:t>In addition, s</w:t>
      </w:r>
      <w:r w:rsidR="00A455D2">
        <w:rPr>
          <w:lang w:eastAsia="zh-CN"/>
        </w:rPr>
        <w:t xml:space="preserve">imilar to legacy beam failure </w:t>
      </w:r>
      <w:r w:rsidR="000229EB">
        <w:rPr>
          <w:lang w:eastAsia="zh-CN"/>
        </w:rPr>
        <w:t>detection procedure</w:t>
      </w:r>
      <w:r w:rsidR="00A455D2">
        <w:rPr>
          <w:lang w:eastAsia="zh-CN"/>
        </w:rPr>
        <w:t xml:space="preserve">, </w:t>
      </w:r>
      <w:r w:rsidR="006C57A1">
        <w:rPr>
          <w:lang w:eastAsia="zh-CN"/>
        </w:rPr>
        <w:t xml:space="preserve">if the current beam RS is </w:t>
      </w:r>
      <w:r w:rsidR="00DF4928">
        <w:rPr>
          <w:lang w:eastAsia="zh-CN"/>
        </w:rPr>
        <w:t>reconfigured or</w:t>
      </w:r>
      <w:r w:rsidR="000229EB">
        <w:rPr>
          <w:lang w:eastAsia="zh-CN"/>
        </w:rPr>
        <w:t xml:space="preserve"> </w:t>
      </w:r>
      <w:r w:rsidR="006C57A1">
        <w:rPr>
          <w:lang w:eastAsia="zh-CN"/>
        </w:rPr>
        <w:t xml:space="preserve">updated, the Event-2 instance counting is </w:t>
      </w:r>
      <w:r w:rsidR="000229EB">
        <w:rPr>
          <w:lang w:eastAsia="zh-CN"/>
        </w:rPr>
        <w:t xml:space="preserve">also </w:t>
      </w:r>
      <w:r w:rsidR="006C57A1">
        <w:rPr>
          <w:lang w:eastAsia="zh-CN"/>
        </w:rPr>
        <w:t>reset</w:t>
      </w:r>
      <w:r w:rsidR="00DD1FA6">
        <w:rPr>
          <w:lang w:eastAsia="zh-CN"/>
        </w:rPr>
        <w:t xml:space="preserve"> for a new measurement of the </w:t>
      </w:r>
      <w:r w:rsidR="000229EB">
        <w:rPr>
          <w:lang w:eastAsia="zh-CN"/>
        </w:rPr>
        <w:t xml:space="preserve">Event-2 instance, because the Event-2 instance counting should be based on the same pair of current beam RS and new beam RS. </w:t>
      </w:r>
    </w:p>
    <w:p w14:paraId="593531D9" w14:textId="41DF6D95" w:rsidR="00F1388C" w:rsidRDefault="00F1388C" w:rsidP="000E7CE7">
      <w:pPr>
        <w:rPr>
          <w:lang w:eastAsia="zh-CN"/>
        </w:rPr>
      </w:pPr>
      <w:r>
        <w:rPr>
          <w:lang w:eastAsia="zh-CN"/>
        </w:rPr>
        <w:t>Regarding Event-2 instance</w:t>
      </w:r>
      <w:r w:rsidR="00BB410F">
        <w:rPr>
          <w:lang w:eastAsia="zh-CN"/>
        </w:rPr>
        <w:t xml:space="preserve"> determination</w:t>
      </w:r>
      <w:r>
        <w:rPr>
          <w:lang w:eastAsia="zh-CN"/>
        </w:rPr>
        <w:t>,</w:t>
      </w:r>
      <w:r w:rsidR="00BB410F">
        <w:rPr>
          <w:lang w:eastAsia="zh-CN"/>
        </w:rPr>
        <w:t xml:space="preserve"> the periodicity can be aligned for current beam and new beams, which is a natural and fair solution</w:t>
      </w:r>
      <w:r w:rsidR="00DB6C2C">
        <w:rPr>
          <w:lang w:eastAsia="zh-CN"/>
        </w:rPr>
        <w:t xml:space="preserve"> to derive Event-2 instance for</w:t>
      </w:r>
      <w:r w:rsidR="00BB410F">
        <w:rPr>
          <w:lang w:eastAsia="zh-CN"/>
        </w:rPr>
        <w:t xml:space="preserve"> the comparison between current beam and new beam. </w:t>
      </w:r>
      <w:r w:rsidR="00B623CE">
        <w:rPr>
          <w:lang w:eastAsia="zh-CN"/>
        </w:rPr>
        <w:t xml:space="preserve">In addition, further clarification is needed on whether the periodicity of the current beam RS can be different from that of the new beam RS. This issue requires considering the complex use cases and spec impact, e.g. </w:t>
      </w:r>
      <w:r w:rsidR="00263810">
        <w:rPr>
          <w:lang w:eastAsia="zh-CN"/>
        </w:rPr>
        <w:t xml:space="preserve">the evaluation periodicity is the same as that of current beam, or </w:t>
      </w:r>
      <w:r w:rsidR="00DF4928">
        <w:rPr>
          <w:lang w:eastAsia="zh-CN"/>
        </w:rPr>
        <w:t xml:space="preserve">that of </w:t>
      </w:r>
      <w:r w:rsidR="00263810">
        <w:rPr>
          <w:lang w:eastAsia="zh-CN"/>
        </w:rPr>
        <w:t xml:space="preserve">new beam RS, or shortest periodicity or largest periodicity of current beam and new beam, and so on. </w:t>
      </w:r>
      <w:r w:rsidR="00A24698">
        <w:rPr>
          <w:lang w:eastAsia="zh-CN"/>
        </w:rPr>
        <w:t xml:space="preserve">For example, if the evaluation periodicity is the same as periodicity of the new beam RS, </w:t>
      </w:r>
      <w:r w:rsidR="009651A6">
        <w:rPr>
          <w:lang w:eastAsia="zh-CN"/>
        </w:rPr>
        <w:t>it is also necessary to clarify which current beam is used to compare the beam quality.</w:t>
      </w:r>
    </w:p>
    <w:p w14:paraId="0CBE2441" w14:textId="5CE13200" w:rsidR="000229EB" w:rsidRPr="00E96E88" w:rsidRDefault="000229EB" w:rsidP="000229EB">
      <w:pPr>
        <w:rPr>
          <w:b/>
          <w:i/>
        </w:rPr>
      </w:pPr>
      <w:r w:rsidRPr="004C0F94">
        <w:rPr>
          <w:rFonts w:hint="eastAsia"/>
          <w:b/>
          <w:i/>
        </w:rPr>
        <w:t>P</w:t>
      </w:r>
      <w:r>
        <w:rPr>
          <w:b/>
          <w:i/>
        </w:rPr>
        <w:t>roposal 5:</w:t>
      </w:r>
    </w:p>
    <w:p w14:paraId="75819798" w14:textId="74BF956F" w:rsidR="000229EB" w:rsidRDefault="000229EB" w:rsidP="000229EB">
      <w:pPr>
        <w:pStyle w:val="boldbullet1"/>
        <w:numPr>
          <w:ilvl w:val="0"/>
          <w:numId w:val="12"/>
        </w:numPr>
        <w:rPr>
          <w:i/>
          <w:sz w:val="22"/>
          <w:szCs w:val="20"/>
        </w:rPr>
      </w:pPr>
      <w:r>
        <w:rPr>
          <w:i/>
          <w:sz w:val="22"/>
          <w:szCs w:val="20"/>
        </w:rPr>
        <w:t>F</w:t>
      </w:r>
      <w:r>
        <w:rPr>
          <w:rFonts w:hint="eastAsia"/>
          <w:i/>
          <w:sz w:val="22"/>
          <w:szCs w:val="20"/>
        </w:rPr>
        <w:t xml:space="preserve">or </w:t>
      </w:r>
      <w:r>
        <w:rPr>
          <w:i/>
          <w:sz w:val="22"/>
          <w:szCs w:val="20"/>
        </w:rPr>
        <w:t>Event-2,</w:t>
      </w:r>
      <w:r w:rsidR="00C86193">
        <w:rPr>
          <w:i/>
          <w:sz w:val="22"/>
          <w:szCs w:val="20"/>
        </w:rPr>
        <w:t xml:space="preserve"> when the new beam RS or current beam RS is updated, the event instance counter per new beam is reset. </w:t>
      </w:r>
    </w:p>
    <w:p w14:paraId="31AF89FC" w14:textId="4DA3B763" w:rsidR="009651A6" w:rsidRPr="00E96E88" w:rsidRDefault="009651A6" w:rsidP="009651A6">
      <w:pPr>
        <w:rPr>
          <w:b/>
          <w:i/>
        </w:rPr>
      </w:pPr>
      <w:r w:rsidRPr="004C0F94">
        <w:rPr>
          <w:rFonts w:hint="eastAsia"/>
          <w:b/>
          <w:i/>
        </w:rPr>
        <w:t>P</w:t>
      </w:r>
      <w:r>
        <w:rPr>
          <w:b/>
          <w:i/>
        </w:rPr>
        <w:t>roposal 6:</w:t>
      </w:r>
    </w:p>
    <w:p w14:paraId="364D6289" w14:textId="4B4208AD" w:rsidR="009651A6" w:rsidRDefault="009651A6" w:rsidP="009651A6">
      <w:pPr>
        <w:pStyle w:val="boldbullet1"/>
        <w:numPr>
          <w:ilvl w:val="0"/>
          <w:numId w:val="12"/>
        </w:numPr>
        <w:rPr>
          <w:i/>
          <w:sz w:val="22"/>
          <w:szCs w:val="20"/>
        </w:rPr>
      </w:pPr>
      <w:r>
        <w:rPr>
          <w:i/>
          <w:sz w:val="22"/>
          <w:szCs w:val="22"/>
        </w:rPr>
        <w:t>F</w:t>
      </w:r>
      <w:r w:rsidRPr="00072B02">
        <w:rPr>
          <w:i/>
          <w:sz w:val="22"/>
          <w:szCs w:val="22"/>
        </w:rPr>
        <w:t>or the evaluation periodicity for determining Event-2 instance</w:t>
      </w:r>
      <w:r>
        <w:rPr>
          <w:i/>
          <w:sz w:val="22"/>
          <w:szCs w:val="20"/>
        </w:rPr>
        <w:t xml:space="preserve">, support Alt-1 as baseline, i.e. the periodicity of the current beam RS should be the same as that of the new beam RS(s), and the </w:t>
      </w:r>
      <w:r w:rsidRPr="00072B02">
        <w:rPr>
          <w:i/>
          <w:sz w:val="22"/>
          <w:szCs w:val="22"/>
        </w:rPr>
        <w:t xml:space="preserve">evaluation periodicity is the same as the periodicity of the current </w:t>
      </w:r>
      <w:r w:rsidRPr="00072B02">
        <w:rPr>
          <w:rFonts w:hint="eastAsia"/>
          <w:i/>
          <w:sz w:val="22"/>
          <w:szCs w:val="22"/>
          <w:lang w:eastAsia="ko-KR"/>
        </w:rPr>
        <w:t xml:space="preserve">and new </w:t>
      </w:r>
      <w:r w:rsidRPr="00072B02">
        <w:rPr>
          <w:i/>
          <w:sz w:val="22"/>
          <w:szCs w:val="22"/>
        </w:rPr>
        <w:t>beam RS</w:t>
      </w:r>
      <w:r w:rsidRPr="00072B02">
        <w:rPr>
          <w:rFonts w:hint="eastAsia"/>
          <w:i/>
          <w:sz w:val="22"/>
          <w:szCs w:val="22"/>
          <w:lang w:eastAsia="ko-KR"/>
        </w:rPr>
        <w:t>(s)</w:t>
      </w:r>
      <w:r>
        <w:rPr>
          <w:i/>
          <w:sz w:val="22"/>
          <w:szCs w:val="22"/>
          <w:lang w:eastAsia="ko-KR"/>
        </w:rPr>
        <w:t>.</w:t>
      </w:r>
    </w:p>
    <w:p w14:paraId="3BA9AEAD" w14:textId="77777777" w:rsidR="00B92793" w:rsidRDefault="00B92793" w:rsidP="000E7CE7">
      <w:pPr>
        <w:rPr>
          <w:lang w:eastAsia="zh-CN"/>
        </w:rPr>
      </w:pPr>
    </w:p>
    <w:p w14:paraId="34DB440A" w14:textId="048B44BA" w:rsidR="001101C5" w:rsidRPr="00F83BA7" w:rsidRDefault="001101C5" w:rsidP="001101C5">
      <w:pPr>
        <w:pStyle w:val="1"/>
        <w:jc w:val="left"/>
        <w:rPr>
          <w:lang w:eastAsia="zh-CN"/>
        </w:rPr>
      </w:pPr>
      <w:r>
        <w:rPr>
          <w:lang w:eastAsia="zh-CN"/>
        </w:rPr>
        <w:lastRenderedPageBreak/>
        <w:t>Discussion on UL signaling</w:t>
      </w:r>
    </w:p>
    <w:tbl>
      <w:tblPr>
        <w:tblStyle w:val="ae"/>
        <w:tblW w:w="0" w:type="auto"/>
        <w:tblLook w:val="04A0" w:firstRow="1" w:lastRow="0" w:firstColumn="1" w:lastColumn="0" w:noHBand="0" w:noVBand="1"/>
      </w:tblPr>
      <w:tblGrid>
        <w:gridCol w:w="9307"/>
      </w:tblGrid>
      <w:tr w:rsidR="00FD2534" w14:paraId="2FA8E11B" w14:textId="77777777" w:rsidTr="001D0277">
        <w:tc>
          <w:tcPr>
            <w:tcW w:w="9307" w:type="dxa"/>
          </w:tcPr>
          <w:p w14:paraId="14F96CFF" w14:textId="77777777" w:rsidR="00EF58F6" w:rsidRPr="00C22770" w:rsidRDefault="00EF58F6" w:rsidP="00EF58F6">
            <w:pPr>
              <w:shd w:val="clear" w:color="auto" w:fill="FFFFFF"/>
              <w:rPr>
                <w:b/>
                <w:bCs/>
                <w:i/>
                <w:color w:val="000000"/>
                <w:szCs w:val="20"/>
                <w:lang w:eastAsia="zh-CN"/>
              </w:rPr>
            </w:pPr>
            <w:r w:rsidRPr="00C22770">
              <w:rPr>
                <w:b/>
                <w:bCs/>
                <w:i/>
                <w:color w:val="000000"/>
                <w:szCs w:val="20"/>
                <w:highlight w:val="green"/>
                <w:lang w:eastAsia="zh-CN"/>
              </w:rPr>
              <w:t>Agreement</w:t>
            </w:r>
          </w:p>
          <w:p w14:paraId="3FD72F07" w14:textId="77777777" w:rsidR="00EF58F6" w:rsidRPr="00C22770" w:rsidRDefault="00EF58F6" w:rsidP="00EF58F6">
            <w:pPr>
              <w:shd w:val="clear" w:color="auto" w:fill="FFFFFF"/>
              <w:rPr>
                <w:rFonts w:eastAsia="宋体"/>
                <w:i/>
                <w:color w:val="000000"/>
                <w:szCs w:val="20"/>
              </w:rPr>
            </w:pPr>
            <w:r w:rsidRPr="00C22770">
              <w:rPr>
                <w:i/>
                <w:szCs w:val="20"/>
              </w:rPr>
              <w:t>On UE-initiated/event-driven beam reporting, regarding UL signaling content(s) of L1-RSRP report depending on Event-2, in a report instance, at least Option-3 is supported</w:t>
            </w:r>
          </w:p>
          <w:p w14:paraId="3D3408D1" w14:textId="77777777" w:rsidR="00EF58F6" w:rsidRPr="00C22770" w:rsidRDefault="00EF58F6" w:rsidP="00EF58F6">
            <w:pPr>
              <w:numPr>
                <w:ilvl w:val="0"/>
                <w:numId w:val="36"/>
              </w:numPr>
              <w:autoSpaceDE/>
              <w:autoSpaceDN/>
              <w:adjustRightInd/>
              <w:spacing w:after="0"/>
              <w:ind w:left="466" w:hanging="284"/>
              <w:rPr>
                <w:i/>
                <w:szCs w:val="20"/>
              </w:rPr>
            </w:pPr>
            <w:r w:rsidRPr="00C22770">
              <w:rPr>
                <w:i/>
                <w:szCs w:val="20"/>
              </w:rPr>
              <w:t xml:space="preserve">Option-3: N ≥ 1 beam(s) are reported in the report instance,  </w:t>
            </w:r>
          </w:p>
          <w:p w14:paraId="10431BA3" w14:textId="77777777" w:rsidR="00EF58F6" w:rsidRPr="00C22770" w:rsidRDefault="00EF58F6" w:rsidP="00EF58F6">
            <w:pPr>
              <w:numPr>
                <w:ilvl w:val="1"/>
                <w:numId w:val="36"/>
              </w:numPr>
              <w:autoSpaceDE/>
              <w:autoSpaceDN/>
              <w:adjustRightInd/>
              <w:spacing w:after="0"/>
              <w:ind w:left="1334"/>
              <w:rPr>
                <w:i/>
                <w:szCs w:val="20"/>
              </w:rPr>
            </w:pPr>
            <w:r w:rsidRPr="00C22770">
              <w:rPr>
                <w:i/>
                <w:szCs w:val="20"/>
              </w:rPr>
              <w:t>At least one of N reported beam(s) should satisfy the condition of Event-2</w:t>
            </w:r>
          </w:p>
          <w:p w14:paraId="7987EA4B" w14:textId="77777777" w:rsidR="00EF58F6" w:rsidRPr="00C22770" w:rsidRDefault="00EF58F6" w:rsidP="00EF58F6">
            <w:pPr>
              <w:numPr>
                <w:ilvl w:val="1"/>
                <w:numId w:val="36"/>
              </w:numPr>
              <w:autoSpaceDE/>
              <w:autoSpaceDN/>
              <w:adjustRightInd/>
              <w:spacing w:after="0"/>
              <w:ind w:left="1334"/>
              <w:rPr>
                <w:i/>
                <w:szCs w:val="20"/>
              </w:rPr>
            </w:pPr>
            <w:r w:rsidRPr="00C22770">
              <w:rPr>
                <w:i/>
                <w:szCs w:val="20"/>
              </w:rPr>
              <w:t>N is configured by gNB</w:t>
            </w:r>
          </w:p>
          <w:p w14:paraId="6E343448" w14:textId="77777777" w:rsidR="00EF58F6" w:rsidRPr="00C22770" w:rsidRDefault="00EF58F6" w:rsidP="00EF58F6">
            <w:pPr>
              <w:numPr>
                <w:ilvl w:val="2"/>
                <w:numId w:val="36"/>
              </w:numPr>
              <w:autoSpaceDE/>
              <w:autoSpaceDN/>
              <w:adjustRightInd/>
              <w:spacing w:after="0"/>
              <w:ind w:left="1915" w:hanging="475"/>
              <w:rPr>
                <w:i/>
                <w:szCs w:val="20"/>
              </w:rPr>
            </w:pPr>
            <w:r w:rsidRPr="00C22770">
              <w:rPr>
                <w:i/>
                <w:szCs w:val="20"/>
              </w:rPr>
              <w:t xml:space="preserve">FFS: candidate value of ‘N’.  </w:t>
            </w:r>
          </w:p>
          <w:p w14:paraId="63C6A3DE" w14:textId="77777777" w:rsidR="00EF58F6" w:rsidRPr="00C22770" w:rsidRDefault="00EF58F6" w:rsidP="00EF58F6">
            <w:pPr>
              <w:numPr>
                <w:ilvl w:val="1"/>
                <w:numId w:val="36"/>
              </w:numPr>
              <w:autoSpaceDE/>
              <w:autoSpaceDN/>
              <w:adjustRightInd/>
              <w:spacing w:after="0"/>
              <w:ind w:left="1334"/>
              <w:rPr>
                <w:i/>
                <w:szCs w:val="20"/>
              </w:rPr>
            </w:pPr>
            <w:r w:rsidRPr="00C22770">
              <w:rPr>
                <w:i/>
                <w:szCs w:val="20"/>
              </w:rPr>
              <w:t xml:space="preserve">FFS: RRC can enable or disable whether current beam is always reported in addition to the N beams </w:t>
            </w:r>
          </w:p>
          <w:p w14:paraId="56896346" w14:textId="77777777" w:rsidR="00EF58F6" w:rsidRPr="00C22770" w:rsidRDefault="00EF58F6" w:rsidP="00EF58F6">
            <w:pPr>
              <w:numPr>
                <w:ilvl w:val="0"/>
                <w:numId w:val="36"/>
              </w:numPr>
              <w:autoSpaceDE/>
              <w:autoSpaceDN/>
              <w:adjustRightInd/>
              <w:spacing w:after="0"/>
              <w:ind w:left="466" w:hanging="284"/>
              <w:rPr>
                <w:i/>
                <w:szCs w:val="20"/>
              </w:rPr>
            </w:pPr>
            <w:r w:rsidRPr="00C22770">
              <w:rPr>
                <w:i/>
                <w:szCs w:val="20"/>
              </w:rPr>
              <w:t xml:space="preserve">FFS: Option-1/1a/1b/2.  </w:t>
            </w:r>
          </w:p>
          <w:p w14:paraId="6FB25649" w14:textId="77777777" w:rsidR="00EF58F6" w:rsidRPr="00C22770" w:rsidRDefault="00EF58F6" w:rsidP="00EF58F6">
            <w:pPr>
              <w:numPr>
                <w:ilvl w:val="0"/>
                <w:numId w:val="36"/>
              </w:numPr>
              <w:autoSpaceDE/>
              <w:autoSpaceDN/>
              <w:adjustRightInd/>
              <w:spacing w:after="0"/>
              <w:ind w:left="466" w:hanging="284"/>
              <w:rPr>
                <w:i/>
                <w:szCs w:val="20"/>
              </w:rPr>
            </w:pPr>
            <w:r w:rsidRPr="00C22770">
              <w:rPr>
                <w:i/>
                <w:szCs w:val="20"/>
              </w:rPr>
              <w:t>Above applies at least for the single CC case</w:t>
            </w:r>
          </w:p>
          <w:p w14:paraId="18025A32" w14:textId="77777777" w:rsidR="00EF58F6" w:rsidRPr="00C22770" w:rsidRDefault="00EF58F6" w:rsidP="00EF58F6">
            <w:pPr>
              <w:autoSpaceDE/>
              <w:autoSpaceDN/>
              <w:adjustRightInd/>
              <w:spacing w:after="0"/>
              <w:rPr>
                <w:i/>
                <w:szCs w:val="20"/>
                <w:lang w:eastAsia="zh-CN"/>
              </w:rPr>
            </w:pPr>
          </w:p>
          <w:p w14:paraId="2D4AE9B6" w14:textId="77777777" w:rsidR="00686C1C" w:rsidRPr="00C22770" w:rsidRDefault="00686C1C" w:rsidP="00686C1C">
            <w:pPr>
              <w:shd w:val="clear" w:color="auto" w:fill="FFFFFF"/>
              <w:rPr>
                <w:b/>
                <w:bCs/>
                <w:i/>
                <w:szCs w:val="20"/>
                <w:lang w:eastAsia="zh-CN"/>
              </w:rPr>
            </w:pPr>
            <w:r w:rsidRPr="00C22770">
              <w:rPr>
                <w:b/>
                <w:bCs/>
                <w:i/>
                <w:szCs w:val="20"/>
                <w:highlight w:val="green"/>
                <w:lang w:eastAsia="zh-CN"/>
              </w:rPr>
              <w:t>Agreement</w:t>
            </w:r>
          </w:p>
          <w:p w14:paraId="2DF4B1C7" w14:textId="77777777" w:rsidR="00686C1C" w:rsidRPr="00C22770" w:rsidRDefault="00686C1C" w:rsidP="00686C1C">
            <w:pPr>
              <w:shd w:val="clear" w:color="auto" w:fill="FFFFFF"/>
              <w:rPr>
                <w:rFonts w:eastAsia="等线"/>
                <w:i/>
                <w:szCs w:val="20"/>
                <w:lang w:eastAsia="ko-KR"/>
              </w:rPr>
            </w:pPr>
            <w:r w:rsidRPr="00C22770">
              <w:rPr>
                <w:i/>
                <w:szCs w:val="20"/>
              </w:rPr>
              <w:t>On UE-initiated/event-driven beam reporting, regarding L1-RSRP report format Option-3 depending on Event-2, for a report instance where N ≥ 1 beam(s) are reported, the following is supported.</w:t>
            </w:r>
          </w:p>
          <w:p w14:paraId="1F54DDC9" w14:textId="77777777" w:rsidR="00686C1C" w:rsidRPr="00C22770" w:rsidRDefault="00686C1C" w:rsidP="00686C1C">
            <w:pPr>
              <w:pStyle w:val="af3"/>
              <w:numPr>
                <w:ilvl w:val="0"/>
                <w:numId w:val="40"/>
              </w:numPr>
              <w:shd w:val="clear" w:color="auto" w:fill="FFFFFF"/>
              <w:autoSpaceDE/>
              <w:autoSpaceDN/>
              <w:adjustRightInd/>
              <w:spacing w:after="0" w:line="254" w:lineRule="auto"/>
              <w:ind w:firstLineChars="0" w:hanging="475"/>
              <w:rPr>
                <w:i/>
                <w:szCs w:val="20"/>
              </w:rPr>
            </w:pPr>
            <w:r w:rsidRPr="00C22770">
              <w:rPr>
                <w:i/>
                <w:szCs w:val="20"/>
              </w:rPr>
              <w:t>RRC can enable or disable whether current beam is always reported</w:t>
            </w:r>
          </w:p>
          <w:p w14:paraId="15CD2E3B" w14:textId="77777777" w:rsidR="00686C1C" w:rsidRPr="00C22770" w:rsidRDefault="00686C1C" w:rsidP="00686C1C">
            <w:pPr>
              <w:numPr>
                <w:ilvl w:val="2"/>
                <w:numId w:val="40"/>
              </w:numPr>
              <w:autoSpaceDE/>
              <w:autoSpaceDN/>
              <w:adjustRightInd/>
              <w:spacing w:after="0" w:line="256" w:lineRule="auto"/>
              <w:ind w:left="1420" w:hanging="475"/>
              <w:rPr>
                <w:i/>
                <w:szCs w:val="20"/>
              </w:rPr>
            </w:pPr>
            <w:r w:rsidRPr="00C22770">
              <w:rPr>
                <w:i/>
                <w:szCs w:val="20"/>
              </w:rPr>
              <w:t>When enabled by RRC, the current beam + N beams from the measurement RSs for new beam(s) are reported</w:t>
            </w:r>
          </w:p>
          <w:p w14:paraId="7B734879" w14:textId="77777777" w:rsidR="00686C1C" w:rsidRPr="00C22770" w:rsidRDefault="00686C1C" w:rsidP="00686C1C">
            <w:pPr>
              <w:numPr>
                <w:ilvl w:val="3"/>
                <w:numId w:val="40"/>
              </w:numPr>
              <w:autoSpaceDE/>
              <w:autoSpaceDN/>
              <w:adjustRightInd/>
              <w:spacing w:after="0" w:line="256" w:lineRule="auto"/>
              <w:rPr>
                <w:i/>
                <w:szCs w:val="20"/>
              </w:rPr>
            </w:pPr>
            <w:r w:rsidRPr="00C22770">
              <w:rPr>
                <w:i/>
                <w:szCs w:val="20"/>
              </w:rPr>
              <w:t>Note: The reported current beam is NOT counted in the N reported beams.</w:t>
            </w:r>
          </w:p>
          <w:p w14:paraId="212D1A39" w14:textId="77777777" w:rsidR="00686C1C" w:rsidRDefault="00686C1C" w:rsidP="00EF58F6">
            <w:pPr>
              <w:numPr>
                <w:ilvl w:val="2"/>
                <w:numId w:val="40"/>
              </w:numPr>
              <w:autoSpaceDE/>
              <w:autoSpaceDN/>
              <w:adjustRightInd/>
              <w:spacing w:after="0" w:line="256" w:lineRule="auto"/>
              <w:ind w:left="1420" w:hanging="475"/>
              <w:rPr>
                <w:i/>
                <w:szCs w:val="20"/>
              </w:rPr>
            </w:pPr>
            <w:r w:rsidRPr="00C22770">
              <w:rPr>
                <w:i/>
                <w:szCs w:val="20"/>
              </w:rPr>
              <w:t>When disabled by RRC, N beams are reported.</w:t>
            </w:r>
          </w:p>
          <w:p w14:paraId="5CF5EF0E" w14:textId="77777777" w:rsidR="009B6D8E" w:rsidRDefault="009B6D8E" w:rsidP="009B6D8E">
            <w:pPr>
              <w:tabs>
                <w:tab w:val="left" w:pos="0"/>
              </w:tabs>
              <w:autoSpaceDE/>
              <w:autoSpaceDN/>
              <w:adjustRightInd/>
              <w:spacing w:after="0" w:line="256" w:lineRule="auto"/>
              <w:rPr>
                <w:i/>
                <w:szCs w:val="20"/>
              </w:rPr>
            </w:pPr>
          </w:p>
          <w:p w14:paraId="7EDF2CCC" w14:textId="77777777" w:rsidR="009B6D8E" w:rsidRPr="00EB25ED" w:rsidRDefault="009B6D8E" w:rsidP="009B6D8E">
            <w:pPr>
              <w:shd w:val="clear" w:color="auto" w:fill="FFFFFF"/>
              <w:rPr>
                <w:rFonts w:eastAsia="宋体"/>
                <w:b/>
                <w:bCs/>
                <w:i/>
                <w:iCs/>
                <w:color w:val="000000"/>
              </w:rPr>
            </w:pPr>
            <w:r w:rsidRPr="00EB25ED">
              <w:rPr>
                <w:rFonts w:eastAsia="宋体"/>
                <w:b/>
                <w:bCs/>
                <w:i/>
                <w:iCs/>
                <w:color w:val="000000"/>
                <w:highlight w:val="green"/>
              </w:rPr>
              <w:t>Agreement</w:t>
            </w:r>
          </w:p>
          <w:p w14:paraId="52C6858B" w14:textId="77777777" w:rsidR="009B6D8E" w:rsidRPr="00EB25ED" w:rsidRDefault="009B6D8E" w:rsidP="009B6D8E">
            <w:pPr>
              <w:shd w:val="clear" w:color="auto" w:fill="FFFFFF"/>
              <w:rPr>
                <w:rFonts w:eastAsia="宋体"/>
                <w:i/>
                <w:color w:val="000000"/>
                <w:szCs w:val="20"/>
              </w:rPr>
            </w:pPr>
            <w:r w:rsidRPr="00EB25ED">
              <w:rPr>
                <w:rFonts w:eastAsia="宋体"/>
                <w:i/>
                <w:color w:val="000000"/>
                <w:szCs w:val="2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9B6D8E" w:rsidRPr="00EB25ED" w14:paraId="4252B438" w14:textId="77777777" w:rsidTr="00AD4E2F">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FE1404" w14:textId="77777777" w:rsidR="009B6D8E" w:rsidRPr="00EB25ED" w:rsidRDefault="009B6D8E" w:rsidP="009B6D8E">
                  <w:pPr>
                    <w:shd w:val="clear" w:color="auto" w:fill="FFFFFF"/>
                    <w:jc w:val="center"/>
                    <w:rPr>
                      <w:rFonts w:eastAsia="宋体"/>
                      <w:i/>
                      <w:color w:val="000000"/>
                      <w:szCs w:val="20"/>
                    </w:rPr>
                  </w:pPr>
                  <w:r w:rsidRPr="00EB25ED">
                    <w:rPr>
                      <w:rFonts w:eastAsia="宋体"/>
                      <w:i/>
                      <w:color w:val="000000"/>
                      <w:szCs w:val="20"/>
                    </w:rPr>
                    <w:t>CRI or SSBRI #1</w:t>
                  </w:r>
                </w:p>
              </w:tc>
            </w:tr>
            <w:tr w:rsidR="009B6D8E" w:rsidRPr="00EB25ED" w14:paraId="08C6E03F" w14:textId="77777777" w:rsidTr="00AD4E2F">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D8AF38" w14:textId="77777777" w:rsidR="009B6D8E" w:rsidRPr="00EB25ED" w:rsidRDefault="009B6D8E" w:rsidP="009B6D8E">
                  <w:pPr>
                    <w:shd w:val="clear" w:color="auto" w:fill="FFFFFF"/>
                    <w:jc w:val="center"/>
                    <w:rPr>
                      <w:rFonts w:eastAsia="宋体"/>
                      <w:i/>
                      <w:color w:val="000000"/>
                      <w:szCs w:val="20"/>
                    </w:rPr>
                  </w:pPr>
                  <w:r w:rsidRPr="00EB25ED">
                    <w:rPr>
                      <w:rFonts w:eastAsia="宋体"/>
                      <w:i/>
                      <w:color w:val="000000"/>
                      <w:szCs w:val="20"/>
                    </w:rPr>
                    <w:t>CRI or SSBRI #2</w:t>
                  </w:r>
                </w:p>
              </w:tc>
            </w:tr>
            <w:tr w:rsidR="009B6D8E" w:rsidRPr="00EB25ED" w14:paraId="14B8A1CD" w14:textId="77777777" w:rsidTr="00AD4E2F">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958FC0" w14:textId="77777777" w:rsidR="009B6D8E" w:rsidRPr="00EB25ED" w:rsidRDefault="009B6D8E" w:rsidP="009B6D8E">
                  <w:pPr>
                    <w:shd w:val="clear" w:color="auto" w:fill="FFFFFF"/>
                    <w:jc w:val="center"/>
                    <w:rPr>
                      <w:rFonts w:eastAsia="宋体"/>
                      <w:i/>
                      <w:color w:val="000000"/>
                      <w:szCs w:val="20"/>
                    </w:rPr>
                  </w:pPr>
                  <w:r w:rsidRPr="00EB25ED">
                    <w:rPr>
                      <w:rFonts w:eastAsia="宋体"/>
                      <w:i/>
                      <w:color w:val="000000"/>
                      <w:szCs w:val="20"/>
                    </w:rPr>
                    <w:t>…</w:t>
                  </w:r>
                </w:p>
              </w:tc>
            </w:tr>
            <w:tr w:rsidR="009B6D8E" w:rsidRPr="00EB25ED" w14:paraId="2278183D" w14:textId="77777777" w:rsidTr="00AD4E2F">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240247" w14:textId="77777777" w:rsidR="009B6D8E" w:rsidRPr="00EB25ED" w:rsidRDefault="009B6D8E" w:rsidP="009B6D8E">
                  <w:pPr>
                    <w:shd w:val="clear" w:color="auto" w:fill="FFFFFF"/>
                    <w:jc w:val="center"/>
                    <w:rPr>
                      <w:rFonts w:eastAsia="宋体"/>
                      <w:i/>
                      <w:color w:val="000000"/>
                      <w:szCs w:val="20"/>
                    </w:rPr>
                  </w:pPr>
                  <w:r w:rsidRPr="00EB25ED">
                    <w:rPr>
                      <w:rFonts w:eastAsia="宋体"/>
                      <w:i/>
                      <w:color w:val="000000"/>
                      <w:szCs w:val="20"/>
                    </w:rPr>
                    <w:t>CRI or SSBRI #N</w:t>
                  </w:r>
                </w:p>
              </w:tc>
            </w:tr>
            <w:tr w:rsidR="009B6D8E" w:rsidRPr="00EB25ED" w14:paraId="55E984E1" w14:textId="77777777" w:rsidTr="00AD4E2F">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46A9B5" w14:textId="77777777" w:rsidR="009B6D8E" w:rsidRPr="00EB25ED" w:rsidRDefault="009B6D8E" w:rsidP="009B6D8E">
                  <w:pPr>
                    <w:shd w:val="clear" w:color="auto" w:fill="FFFFFF"/>
                    <w:jc w:val="center"/>
                    <w:rPr>
                      <w:rFonts w:eastAsia="宋体"/>
                      <w:i/>
                      <w:color w:val="000000"/>
                      <w:szCs w:val="20"/>
                    </w:rPr>
                  </w:pPr>
                  <w:r w:rsidRPr="00EB25ED">
                    <w:rPr>
                      <w:rFonts w:eastAsia="宋体"/>
                      <w:i/>
                      <w:color w:val="000000"/>
                      <w:szCs w:val="20"/>
                    </w:rPr>
                    <w:t>L1-RSRP #1</w:t>
                  </w:r>
                </w:p>
              </w:tc>
            </w:tr>
            <w:tr w:rsidR="009B6D8E" w:rsidRPr="00EB25ED" w14:paraId="3EE12817" w14:textId="77777777" w:rsidTr="00AD4E2F">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9B9CF4" w14:textId="77777777" w:rsidR="009B6D8E" w:rsidRPr="00EB25ED" w:rsidRDefault="009B6D8E" w:rsidP="009B6D8E">
                  <w:pPr>
                    <w:shd w:val="clear" w:color="auto" w:fill="FFFFFF"/>
                    <w:jc w:val="center"/>
                    <w:rPr>
                      <w:rFonts w:eastAsia="宋体"/>
                      <w:i/>
                      <w:color w:val="000000"/>
                      <w:szCs w:val="20"/>
                    </w:rPr>
                  </w:pPr>
                  <w:r w:rsidRPr="00EB25ED">
                    <w:rPr>
                      <w:rFonts w:eastAsia="宋体"/>
                      <w:i/>
                      <w:color w:val="000000"/>
                      <w:szCs w:val="20"/>
                    </w:rPr>
                    <w:t>Differential L1-RSRP #2</w:t>
                  </w:r>
                </w:p>
              </w:tc>
            </w:tr>
            <w:tr w:rsidR="009B6D8E" w:rsidRPr="00EB25ED" w14:paraId="4995F67F" w14:textId="77777777" w:rsidTr="00AD4E2F">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CBC01D" w14:textId="77777777" w:rsidR="009B6D8E" w:rsidRPr="00EB25ED" w:rsidRDefault="009B6D8E" w:rsidP="009B6D8E">
                  <w:pPr>
                    <w:shd w:val="clear" w:color="auto" w:fill="FFFFFF"/>
                    <w:jc w:val="center"/>
                    <w:rPr>
                      <w:rFonts w:eastAsia="宋体"/>
                      <w:i/>
                      <w:color w:val="000000"/>
                      <w:szCs w:val="20"/>
                    </w:rPr>
                  </w:pPr>
                  <w:r w:rsidRPr="00EB25ED">
                    <w:rPr>
                      <w:rFonts w:eastAsia="宋体"/>
                      <w:i/>
                      <w:color w:val="000000"/>
                      <w:szCs w:val="20"/>
                    </w:rPr>
                    <w:t>…</w:t>
                  </w:r>
                </w:p>
              </w:tc>
            </w:tr>
            <w:tr w:rsidR="009B6D8E" w:rsidRPr="00EB25ED" w14:paraId="37417A3C" w14:textId="77777777" w:rsidTr="00AD4E2F">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1E3770" w14:textId="77777777" w:rsidR="009B6D8E" w:rsidRPr="00EB25ED" w:rsidRDefault="009B6D8E" w:rsidP="009B6D8E">
                  <w:pPr>
                    <w:shd w:val="clear" w:color="auto" w:fill="FFFFFF"/>
                    <w:jc w:val="center"/>
                    <w:rPr>
                      <w:rFonts w:eastAsia="宋体"/>
                      <w:i/>
                      <w:color w:val="000000"/>
                      <w:szCs w:val="20"/>
                    </w:rPr>
                  </w:pPr>
                  <w:r w:rsidRPr="00EB25ED">
                    <w:rPr>
                      <w:rFonts w:eastAsia="宋体"/>
                      <w:i/>
                      <w:color w:val="000000"/>
                      <w:szCs w:val="20"/>
                    </w:rPr>
                    <w:t>Differential L1-RSRP #N</w:t>
                  </w:r>
                </w:p>
              </w:tc>
            </w:tr>
            <w:tr w:rsidR="009B6D8E" w:rsidRPr="00EB25ED" w14:paraId="70D2145D" w14:textId="77777777" w:rsidTr="00AD4E2F">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FB32A0" w14:textId="77777777" w:rsidR="009B6D8E" w:rsidRPr="00EB25ED" w:rsidRDefault="009B6D8E" w:rsidP="009B6D8E">
                  <w:pPr>
                    <w:shd w:val="clear" w:color="auto" w:fill="FFFFFF"/>
                    <w:jc w:val="center"/>
                    <w:rPr>
                      <w:rFonts w:eastAsia="宋体"/>
                      <w:i/>
                      <w:color w:val="000000"/>
                      <w:szCs w:val="20"/>
                    </w:rPr>
                  </w:pPr>
                  <w:r w:rsidRPr="00EB25ED">
                    <w:rPr>
                      <w:rFonts w:eastAsia="宋体"/>
                      <w:i/>
                      <w:color w:val="000000"/>
                      <w:szCs w:val="20"/>
                    </w:rPr>
                    <w:t xml:space="preserve">Differential L1-RSRP for current beam, if </w:t>
                  </w:r>
                  <w:r w:rsidRPr="00EB25ED">
                    <w:rPr>
                      <w:rFonts w:eastAsia="宋体"/>
                      <w:i/>
                      <w:szCs w:val="20"/>
                    </w:rPr>
                    <w:t>report mode that current beam is always reported is enabled by RRC</w:t>
                  </w:r>
                </w:p>
              </w:tc>
            </w:tr>
            <w:tr w:rsidR="009B6D8E" w:rsidRPr="00EB25ED" w14:paraId="0DBAFC32" w14:textId="77777777" w:rsidTr="00AD4E2F">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6437BC" w14:textId="77777777" w:rsidR="009B6D8E" w:rsidRPr="00EB25ED" w:rsidRDefault="009B6D8E" w:rsidP="009B6D8E">
                  <w:pPr>
                    <w:shd w:val="clear" w:color="auto" w:fill="FFFFFF"/>
                    <w:jc w:val="center"/>
                    <w:rPr>
                      <w:rFonts w:eastAsia="宋体"/>
                      <w:i/>
                      <w:color w:val="000000"/>
                      <w:szCs w:val="20"/>
                    </w:rPr>
                  </w:pPr>
                  <w:r w:rsidRPr="00EB25ED">
                    <w:rPr>
                      <w:rFonts w:eastAsia="宋体"/>
                      <w:i/>
                      <w:szCs w:val="20"/>
                      <w:lang w:eastAsia="zh-CN"/>
                    </w:rPr>
                    <w:t>Not</w:t>
                  </w:r>
                  <w:r w:rsidRPr="00EB25ED">
                    <w:rPr>
                      <w:rFonts w:eastAsia="宋体" w:hint="eastAsia"/>
                      <w:i/>
                      <w:szCs w:val="20"/>
                      <w:lang w:eastAsia="zh-CN"/>
                    </w:rPr>
                    <w:t>e</w:t>
                  </w:r>
                  <w:r w:rsidRPr="00EB25ED">
                    <w:rPr>
                      <w:rFonts w:eastAsia="宋体"/>
                      <w:i/>
                      <w:szCs w:val="20"/>
                      <w:lang w:eastAsia="zh-CN"/>
                    </w:rPr>
                    <w:t>: Other contents are not precluded</w:t>
                  </w:r>
                </w:p>
              </w:tc>
            </w:tr>
          </w:tbl>
          <w:p w14:paraId="5969B5EC" w14:textId="77777777" w:rsidR="009B6D8E" w:rsidRPr="00EB25ED" w:rsidRDefault="009B6D8E" w:rsidP="009B6D8E">
            <w:pPr>
              <w:shd w:val="clear" w:color="auto" w:fill="FFFFFF"/>
              <w:ind w:left="-1080"/>
              <w:rPr>
                <w:rFonts w:eastAsia="宋体"/>
                <w:i/>
                <w:color w:val="000000"/>
                <w:szCs w:val="20"/>
              </w:rPr>
            </w:pPr>
            <w:r w:rsidRPr="00EB25ED">
              <w:rPr>
                <w:rFonts w:eastAsia="宋体"/>
                <w:i/>
                <w:color w:val="000000"/>
                <w:szCs w:val="20"/>
              </w:rPr>
              <w:t>.</w:t>
            </w:r>
          </w:p>
          <w:p w14:paraId="4774FB92" w14:textId="77777777" w:rsidR="009B6D8E" w:rsidRPr="00EB25ED" w:rsidRDefault="009B6D8E" w:rsidP="009B6D8E">
            <w:pPr>
              <w:numPr>
                <w:ilvl w:val="2"/>
                <w:numId w:val="43"/>
              </w:numPr>
              <w:shd w:val="clear" w:color="auto" w:fill="FFFFFF"/>
              <w:tabs>
                <w:tab w:val="clear" w:pos="2160"/>
                <w:tab w:val="left" w:pos="1080"/>
              </w:tabs>
              <w:autoSpaceDE/>
              <w:autoSpaceDN/>
              <w:spacing w:after="0"/>
              <w:ind w:left="1080"/>
              <w:jc w:val="left"/>
              <w:rPr>
                <w:rFonts w:eastAsia="宋体"/>
                <w:i/>
                <w:szCs w:val="20"/>
              </w:rPr>
            </w:pPr>
            <w:r w:rsidRPr="00EB25ED">
              <w:rPr>
                <w:rFonts w:eastAsia="宋体"/>
                <w:i/>
                <w:color w:val="000000"/>
                <w:szCs w:val="20"/>
              </w:rPr>
              <w:t>Differential L1-RSRP #2~#N/current beam is determined based on the difference between measured L1-RSRP corresponding to the CRI/SSBRI #2~#N/current beam and the measured L1-RSRP corresponding to CRI/SSBRI #1</w:t>
            </w:r>
          </w:p>
          <w:p w14:paraId="6DE3EBE6" w14:textId="77777777" w:rsidR="009B6D8E" w:rsidRPr="00EB25ED" w:rsidRDefault="009B6D8E" w:rsidP="009B6D8E">
            <w:pPr>
              <w:numPr>
                <w:ilvl w:val="3"/>
                <w:numId w:val="43"/>
              </w:numPr>
              <w:shd w:val="clear" w:color="auto" w:fill="FFFFFF"/>
              <w:tabs>
                <w:tab w:val="clear" w:pos="2880"/>
                <w:tab w:val="left" w:pos="1800"/>
              </w:tabs>
              <w:autoSpaceDE/>
              <w:autoSpaceDN/>
              <w:spacing w:after="0"/>
              <w:ind w:left="1800"/>
              <w:jc w:val="left"/>
              <w:rPr>
                <w:rFonts w:eastAsia="宋体"/>
                <w:i/>
                <w:szCs w:val="20"/>
              </w:rPr>
            </w:pPr>
            <w:r w:rsidRPr="00EB25ED">
              <w:rPr>
                <w:rFonts w:eastAsia="宋体"/>
                <w:i/>
                <w:szCs w:val="20"/>
              </w:rPr>
              <w:t xml:space="preserve">L1-RSRP#1 is the largest measured RSRP among reported ones, and an </w:t>
            </w:r>
            <w:r w:rsidRPr="00EB25ED">
              <w:rPr>
                <w:rFonts w:eastAsia="宋体"/>
                <w:i/>
                <w:szCs w:val="20"/>
                <w:lang w:eastAsia="zh-CN"/>
              </w:rPr>
              <w:t>absolute L1-RSRP.</w:t>
            </w:r>
          </w:p>
          <w:p w14:paraId="5BDDCAEB" w14:textId="77777777" w:rsidR="009B6D8E" w:rsidRPr="00EB25ED" w:rsidRDefault="009B6D8E" w:rsidP="009B6D8E">
            <w:pPr>
              <w:numPr>
                <w:ilvl w:val="3"/>
                <w:numId w:val="43"/>
              </w:numPr>
              <w:shd w:val="clear" w:color="auto" w:fill="FFFFFF"/>
              <w:tabs>
                <w:tab w:val="clear" w:pos="2880"/>
                <w:tab w:val="left" w:pos="1800"/>
              </w:tabs>
              <w:autoSpaceDE/>
              <w:autoSpaceDN/>
              <w:spacing w:after="0"/>
              <w:ind w:left="1800"/>
              <w:jc w:val="left"/>
              <w:rPr>
                <w:rFonts w:eastAsia="宋体"/>
                <w:i/>
                <w:szCs w:val="20"/>
              </w:rPr>
            </w:pPr>
            <w:r w:rsidRPr="00EB25ED">
              <w:rPr>
                <w:rFonts w:eastAsia="宋体"/>
                <w:i/>
                <w:szCs w:val="20"/>
              </w:rPr>
              <w:t>FFS: range and step size of differential L1-RSRP</w:t>
            </w:r>
          </w:p>
          <w:p w14:paraId="66BE76A8" w14:textId="77777777" w:rsidR="009B6D8E" w:rsidRPr="00EB25ED" w:rsidRDefault="009B6D8E" w:rsidP="009B6D8E">
            <w:pPr>
              <w:numPr>
                <w:ilvl w:val="2"/>
                <w:numId w:val="43"/>
              </w:numPr>
              <w:shd w:val="clear" w:color="auto" w:fill="FFFFFF"/>
              <w:tabs>
                <w:tab w:val="clear" w:pos="2160"/>
                <w:tab w:val="left" w:pos="1080"/>
              </w:tabs>
              <w:autoSpaceDE/>
              <w:autoSpaceDN/>
              <w:spacing w:after="0"/>
              <w:ind w:left="1080"/>
              <w:jc w:val="left"/>
              <w:rPr>
                <w:rFonts w:eastAsia="宋体"/>
                <w:i/>
                <w:szCs w:val="20"/>
              </w:rPr>
            </w:pPr>
            <w:r w:rsidRPr="00EB25ED">
              <w:rPr>
                <w:rFonts w:eastAsia="宋体"/>
                <w:i/>
                <w:szCs w:val="20"/>
              </w:rPr>
              <w:lastRenderedPageBreak/>
              <w:t xml:space="preserve">FFS: Whether/how to report additional indication of which CRI/SSBRI(s) satisfy the condition of Event-2. </w:t>
            </w:r>
          </w:p>
          <w:p w14:paraId="33DAEA57" w14:textId="77777777" w:rsidR="009B6D8E" w:rsidRPr="00EB25ED" w:rsidRDefault="009B6D8E" w:rsidP="009B6D8E">
            <w:pPr>
              <w:numPr>
                <w:ilvl w:val="2"/>
                <w:numId w:val="43"/>
              </w:numPr>
              <w:shd w:val="clear" w:color="auto" w:fill="FFFFFF"/>
              <w:tabs>
                <w:tab w:val="clear" w:pos="2160"/>
                <w:tab w:val="left" w:pos="1080"/>
              </w:tabs>
              <w:autoSpaceDE/>
              <w:autoSpaceDN/>
              <w:spacing w:after="0"/>
              <w:ind w:left="1080"/>
              <w:jc w:val="left"/>
              <w:rPr>
                <w:rFonts w:eastAsia="宋体"/>
                <w:i/>
                <w:szCs w:val="20"/>
              </w:rPr>
            </w:pPr>
            <w:r w:rsidRPr="00EB25ED">
              <w:rPr>
                <w:rFonts w:eastAsia="宋体" w:hint="eastAsia"/>
                <w:i/>
                <w:szCs w:val="20"/>
                <w:lang w:eastAsia="zh-CN"/>
              </w:rPr>
              <w:t>FFS</w:t>
            </w:r>
            <w:r w:rsidRPr="00EB25ED">
              <w:rPr>
                <w:rFonts w:eastAsia="宋体"/>
                <w:i/>
                <w:szCs w:val="20"/>
              </w:rPr>
              <w:t>: Additional report content(s) (e.g., reporting configuration ID, indication for synchronization state, event ID, or cell ID).</w:t>
            </w:r>
          </w:p>
          <w:p w14:paraId="785A806C" w14:textId="3FE8B830" w:rsidR="002C2E92" w:rsidRPr="00134410" w:rsidRDefault="002C2E92" w:rsidP="00134410">
            <w:pPr>
              <w:shd w:val="clear" w:color="auto" w:fill="FFFFFF"/>
              <w:autoSpaceDE/>
              <w:autoSpaceDN/>
              <w:spacing w:after="0" w:line="257" w:lineRule="auto"/>
              <w:jc w:val="left"/>
              <w:rPr>
                <w:i/>
                <w:szCs w:val="20"/>
              </w:rPr>
            </w:pPr>
          </w:p>
          <w:p w14:paraId="63AE48AA" w14:textId="77777777" w:rsidR="002C2E92" w:rsidRPr="00134410" w:rsidRDefault="002C2E92" w:rsidP="002C2E92">
            <w:pPr>
              <w:rPr>
                <w:rFonts w:cs="Times"/>
                <w:b/>
                <w:i/>
                <w:szCs w:val="20"/>
                <w:lang w:eastAsia="ko-KR"/>
              </w:rPr>
            </w:pPr>
            <w:r w:rsidRPr="00134410">
              <w:rPr>
                <w:rFonts w:cs="Times" w:hint="eastAsia"/>
                <w:b/>
                <w:i/>
                <w:szCs w:val="20"/>
                <w:highlight w:val="green"/>
                <w:lang w:eastAsia="ko-KR"/>
              </w:rPr>
              <w:t>Agreement</w:t>
            </w:r>
          </w:p>
          <w:p w14:paraId="30269CA4" w14:textId="77777777" w:rsidR="002C2E92" w:rsidRPr="00134410" w:rsidRDefault="002C2E92" w:rsidP="002C2E92">
            <w:pPr>
              <w:rPr>
                <w:rFonts w:eastAsia="宋体" w:cs="Times"/>
                <w:i/>
                <w:szCs w:val="20"/>
              </w:rPr>
            </w:pPr>
            <w:r w:rsidRPr="00134410">
              <w:rPr>
                <w:rFonts w:eastAsia="宋体" w:cs="Times"/>
                <w:i/>
                <w:szCs w:val="20"/>
              </w:rPr>
              <w:t xml:space="preserve">On UE-initiated/event-driven beam reporting, regarding L1-RSRP report format Option-3 depending on Event-2, </w:t>
            </w:r>
          </w:p>
          <w:p w14:paraId="54541538" w14:textId="77777777" w:rsidR="002C2E92" w:rsidRPr="00134410" w:rsidRDefault="002C2E92" w:rsidP="002C2E92">
            <w:pPr>
              <w:pStyle w:val="af3"/>
              <w:numPr>
                <w:ilvl w:val="0"/>
                <w:numId w:val="40"/>
              </w:numPr>
              <w:autoSpaceDE/>
              <w:autoSpaceDN/>
              <w:adjustRightInd/>
              <w:spacing w:after="0"/>
              <w:ind w:firstLineChars="0"/>
              <w:contextualSpacing/>
              <w:rPr>
                <w:rFonts w:cs="Times"/>
                <w:i/>
                <w:szCs w:val="20"/>
              </w:rPr>
            </w:pPr>
            <w:r w:rsidRPr="00134410">
              <w:rPr>
                <w:rFonts w:cs="Times"/>
                <w:i/>
                <w:szCs w:val="20"/>
              </w:rPr>
              <w:t>The differential L1-RSRP is quantized to a 4-bit value with 2 dB step size</w:t>
            </w:r>
          </w:p>
          <w:p w14:paraId="1788614D" w14:textId="38DB808B" w:rsidR="002C2E92" w:rsidRDefault="002C2E92" w:rsidP="002C2E92">
            <w:pPr>
              <w:shd w:val="clear" w:color="auto" w:fill="FFFFFF"/>
              <w:autoSpaceDE/>
              <w:autoSpaceDN/>
              <w:spacing w:after="0" w:line="257" w:lineRule="auto"/>
              <w:jc w:val="left"/>
              <w:rPr>
                <w:i/>
                <w:szCs w:val="20"/>
              </w:rPr>
            </w:pPr>
          </w:p>
          <w:p w14:paraId="289F83CE" w14:textId="77777777" w:rsidR="00797B7C" w:rsidRPr="00134410" w:rsidRDefault="00797B7C" w:rsidP="00797B7C">
            <w:pPr>
              <w:rPr>
                <w:rFonts w:eastAsia="宋体" w:cs="Times"/>
                <w:b/>
                <w:bCs/>
                <w:i/>
                <w:szCs w:val="20"/>
              </w:rPr>
            </w:pPr>
            <w:r w:rsidRPr="00134410">
              <w:rPr>
                <w:rFonts w:eastAsia="宋体" w:cs="Times"/>
                <w:b/>
                <w:bCs/>
                <w:i/>
                <w:szCs w:val="20"/>
              </w:rPr>
              <w:t>Conclusion</w:t>
            </w:r>
          </w:p>
          <w:p w14:paraId="0A902C63" w14:textId="77777777" w:rsidR="00797B7C" w:rsidRPr="00134410" w:rsidRDefault="00797B7C" w:rsidP="00797B7C">
            <w:pPr>
              <w:rPr>
                <w:rFonts w:eastAsia="宋体" w:cs="Times"/>
                <w:i/>
                <w:szCs w:val="20"/>
              </w:rPr>
            </w:pPr>
            <w:r w:rsidRPr="00134410">
              <w:rPr>
                <w:rFonts w:eastAsia="宋体" w:cs="Times"/>
                <w:i/>
                <w:szCs w:val="20"/>
              </w:rPr>
              <w:t>There is no RAN1 consensus on the following proposal:</w:t>
            </w:r>
          </w:p>
          <w:p w14:paraId="060602DF" w14:textId="137BFB34" w:rsidR="002C2E92" w:rsidRPr="00134410" w:rsidRDefault="00797B7C" w:rsidP="00134410">
            <w:pPr>
              <w:rPr>
                <w:rFonts w:eastAsia="宋体" w:cs="Times"/>
                <w:b/>
                <w:szCs w:val="20"/>
              </w:rPr>
            </w:pPr>
            <w:r w:rsidRPr="00134410">
              <w:rPr>
                <w:rFonts w:eastAsia="宋体" w:cs="Times"/>
                <w:i/>
                <w:szCs w:val="20"/>
              </w:rPr>
              <w:t xml:space="preserve">On UE-initiated/event-driven beam reporting, regarding L1-RSRP report format Option-3 depending on Event-2, the candidate value of ‘N’ can further comprise </w:t>
            </w:r>
            <w:r w:rsidRPr="00134410">
              <w:rPr>
                <w:i/>
              </w:rPr>
              <w:t xml:space="preserve">{5, 6, 7, 8}, besides for previously agreed candidate value of </w:t>
            </w:r>
            <w:r w:rsidRPr="00134410">
              <w:rPr>
                <w:i/>
                <w:color w:val="000000" w:themeColor="text1"/>
              </w:rPr>
              <w:t>{1, 2, 3, 4}.</w:t>
            </w:r>
            <w:r w:rsidRPr="00134410">
              <w:rPr>
                <w:rFonts w:eastAsia="宋体" w:cs="Times"/>
                <w:b/>
                <w:i/>
                <w:szCs w:val="20"/>
              </w:rPr>
              <w:t xml:space="preserve"> </w:t>
            </w:r>
            <w:r>
              <w:rPr>
                <w:rFonts w:eastAsia="宋体" w:cs="Times"/>
                <w:b/>
                <w:szCs w:val="20"/>
              </w:rPr>
              <w:t xml:space="preserve"> </w:t>
            </w:r>
          </w:p>
        </w:tc>
      </w:tr>
    </w:tbl>
    <w:p w14:paraId="2A3E99B8" w14:textId="59C5E917" w:rsidR="00785ACE" w:rsidRPr="00785ACE" w:rsidRDefault="00785ACE" w:rsidP="00785ACE">
      <w:pPr>
        <w:spacing w:beforeLines="50" w:before="120"/>
        <w:rPr>
          <w:lang w:eastAsia="zh-CN"/>
        </w:rPr>
      </w:pPr>
      <w:r>
        <w:rPr>
          <w:lang w:eastAsia="zh-CN"/>
        </w:rPr>
        <w:lastRenderedPageBreak/>
        <w:t>For additional report content, i</w:t>
      </w:r>
      <w:r w:rsidRPr="00785ACE">
        <w:rPr>
          <w:lang w:eastAsia="zh-CN"/>
        </w:rPr>
        <w:t>f the gNB needs to know which new beams satisfy the condition of Event-2,</w:t>
      </w:r>
      <w:r>
        <w:rPr>
          <w:lang w:eastAsia="zh-CN"/>
        </w:rPr>
        <w:t xml:space="preserve"> the gNB can configure inclusion of the current beam in the UE initiated beam report. For the case that the reported new beam may not the true best beam</w:t>
      </w:r>
      <w:r w:rsidR="00F22FC2">
        <w:rPr>
          <w:lang w:eastAsia="zh-CN"/>
        </w:rPr>
        <w:t xml:space="preserve"> within a time window</w:t>
      </w:r>
      <w:r>
        <w:rPr>
          <w:lang w:eastAsia="zh-CN"/>
        </w:rPr>
        <w:t xml:space="preserve">, </w:t>
      </w:r>
      <w:r w:rsidR="00F22FC2">
        <w:rPr>
          <w:lang w:eastAsia="zh-CN"/>
        </w:rPr>
        <w:t xml:space="preserve">the L1 filtering for L1-RSRP at UE can be used to avoid this case. </w:t>
      </w:r>
    </w:p>
    <w:p w14:paraId="7121C402" w14:textId="77777777" w:rsidR="00F22FC2" w:rsidRPr="00597E53" w:rsidRDefault="00F22FC2" w:rsidP="00F22FC2">
      <w:pPr>
        <w:rPr>
          <w:b/>
          <w:i/>
        </w:rPr>
      </w:pPr>
      <w:r w:rsidRPr="00597E53">
        <w:rPr>
          <w:rFonts w:hint="eastAsia"/>
          <w:b/>
          <w:i/>
        </w:rPr>
        <w:t>P</w:t>
      </w:r>
      <w:r w:rsidRPr="00597E53">
        <w:rPr>
          <w:b/>
          <w:i/>
        </w:rPr>
        <w:t xml:space="preserve">roposal </w:t>
      </w:r>
      <w:r>
        <w:rPr>
          <w:b/>
          <w:i/>
        </w:rPr>
        <w:t>7</w:t>
      </w:r>
      <w:r w:rsidRPr="00597E53">
        <w:rPr>
          <w:b/>
          <w:i/>
        </w:rPr>
        <w:t>:</w:t>
      </w:r>
    </w:p>
    <w:p w14:paraId="3304B25C" w14:textId="4E9196FB" w:rsidR="00785ACE" w:rsidRPr="00F22FC2" w:rsidRDefault="00F22FC2" w:rsidP="00F22FC2">
      <w:pPr>
        <w:pStyle w:val="boldbullet1"/>
        <w:numPr>
          <w:ilvl w:val="0"/>
          <w:numId w:val="12"/>
        </w:numPr>
        <w:rPr>
          <w:i/>
          <w:sz w:val="22"/>
          <w:szCs w:val="20"/>
        </w:rPr>
      </w:pPr>
      <w:r w:rsidRPr="00F22FC2">
        <w:rPr>
          <w:i/>
          <w:sz w:val="22"/>
          <w:szCs w:val="20"/>
        </w:rPr>
        <w:t>It is not necessary to report additional indication of which CRI/SSBRI(s) satisfy the condition of Event-2.</w:t>
      </w:r>
    </w:p>
    <w:p w14:paraId="7818413B" w14:textId="54D512C0" w:rsidR="00C57DBD" w:rsidRDefault="00C57DBD" w:rsidP="000E7CE7">
      <w:pPr>
        <w:rPr>
          <w:lang w:eastAsia="zh-CN"/>
        </w:rPr>
      </w:pPr>
      <w:r>
        <w:rPr>
          <w:lang w:eastAsia="zh-CN"/>
        </w:rPr>
        <w:t>For the UE-initiated/event-driven beam management, the beam report can be triggered by the gNB after the UL signaling reception. In legacy spec the beam training scheme includes P</w:t>
      </w:r>
      <w:r>
        <w:rPr>
          <w:rFonts w:hint="eastAsia"/>
          <w:lang w:eastAsia="zh-CN"/>
        </w:rPr>
        <w:t>2</w:t>
      </w:r>
      <w:r>
        <w:rPr>
          <w:lang w:eastAsia="zh-CN"/>
        </w:rPr>
        <w:t xml:space="preserve"> procedure (repetition = off) and P3 procedure (repetition = on) for DL Tx beam update at the gNB or DL Rx beam update at the UE. Compared to the gNB, the UE is more aware of its mobile status, e.g. rotation or movement. Thus, the UE can estimate the possible causes of the beam quality change based on the mobile status and indicate the suggested beam training scheme (P2 or P3) to assist the gNB to trigger beam report accurately. </w:t>
      </w:r>
      <w:r w:rsidR="00BB030B">
        <w:rPr>
          <w:lang w:eastAsia="zh-CN"/>
        </w:rPr>
        <w:t xml:space="preserve">For example, when the UE rotation causes the current beam quality </w:t>
      </w:r>
      <w:r w:rsidR="003C3BE3">
        <w:rPr>
          <w:lang w:eastAsia="zh-CN"/>
        </w:rPr>
        <w:t xml:space="preserve">degradation, the </w:t>
      </w:r>
      <w:r w:rsidR="00865B7F">
        <w:rPr>
          <w:lang w:eastAsia="zh-CN"/>
        </w:rPr>
        <w:t xml:space="preserve">Event-1 is detected and the </w:t>
      </w:r>
      <w:r w:rsidR="003C3BE3">
        <w:rPr>
          <w:lang w:eastAsia="zh-CN"/>
        </w:rPr>
        <w:t>UE can suggest prioritizing P3 procedure</w:t>
      </w:r>
      <w:r w:rsidR="00865B7F">
        <w:rPr>
          <w:lang w:eastAsia="zh-CN"/>
        </w:rPr>
        <w:t xml:space="preserve"> in UL signaling</w:t>
      </w:r>
      <w:r w:rsidR="003C3BE3">
        <w:rPr>
          <w:lang w:eastAsia="zh-CN"/>
        </w:rPr>
        <w:t xml:space="preserve"> to modify the DL Rx beam at the UE.</w:t>
      </w:r>
    </w:p>
    <w:p w14:paraId="29F43BBD" w14:textId="10A5A689" w:rsidR="006B03F5" w:rsidRPr="00597E53" w:rsidRDefault="006B03F5" w:rsidP="006B03F5">
      <w:pPr>
        <w:rPr>
          <w:b/>
          <w:i/>
        </w:rPr>
      </w:pPr>
      <w:r w:rsidRPr="00597E53">
        <w:rPr>
          <w:rFonts w:hint="eastAsia"/>
          <w:b/>
          <w:i/>
        </w:rPr>
        <w:t>P</w:t>
      </w:r>
      <w:r w:rsidRPr="00597E53">
        <w:rPr>
          <w:b/>
          <w:i/>
        </w:rPr>
        <w:t xml:space="preserve">roposal </w:t>
      </w:r>
      <w:r w:rsidR="00F22FC2">
        <w:rPr>
          <w:b/>
          <w:i/>
        </w:rPr>
        <w:t>8</w:t>
      </w:r>
      <w:r w:rsidRPr="00597E53">
        <w:rPr>
          <w:b/>
          <w:i/>
        </w:rPr>
        <w:t>:</w:t>
      </w:r>
    </w:p>
    <w:p w14:paraId="43B9421D" w14:textId="08314A14" w:rsidR="00C57DBD" w:rsidRDefault="006B03F5" w:rsidP="000E7CE7">
      <w:pPr>
        <w:pStyle w:val="boldbullet1"/>
        <w:numPr>
          <w:ilvl w:val="0"/>
          <w:numId w:val="12"/>
        </w:numPr>
        <w:rPr>
          <w:i/>
          <w:sz w:val="22"/>
          <w:szCs w:val="20"/>
        </w:rPr>
      </w:pPr>
      <w:r>
        <w:rPr>
          <w:i/>
          <w:sz w:val="22"/>
          <w:szCs w:val="20"/>
        </w:rPr>
        <w:t xml:space="preserve">The </w:t>
      </w:r>
      <w:r w:rsidR="00AF5653">
        <w:rPr>
          <w:i/>
          <w:sz w:val="22"/>
          <w:szCs w:val="20"/>
        </w:rPr>
        <w:t xml:space="preserve">Tx/Rx </w:t>
      </w:r>
      <w:r w:rsidR="002C5544">
        <w:rPr>
          <w:i/>
          <w:sz w:val="22"/>
          <w:szCs w:val="20"/>
        </w:rPr>
        <w:t>beam refinement request</w:t>
      </w:r>
      <w:r>
        <w:rPr>
          <w:i/>
          <w:sz w:val="22"/>
          <w:szCs w:val="20"/>
        </w:rPr>
        <w:t>, i.e. P2 (repetition=off) or P3(repetition=on), can be included in t</w:t>
      </w:r>
      <w:r w:rsidRPr="00A93026">
        <w:rPr>
          <w:i/>
          <w:sz w:val="22"/>
          <w:szCs w:val="20"/>
        </w:rPr>
        <w:t xml:space="preserve">he </w:t>
      </w:r>
      <w:r>
        <w:rPr>
          <w:i/>
          <w:sz w:val="22"/>
          <w:szCs w:val="20"/>
        </w:rPr>
        <w:t>UL signaling.</w:t>
      </w:r>
    </w:p>
    <w:p w14:paraId="5E28429C" w14:textId="77777777" w:rsidR="00497629" w:rsidRDefault="00497629" w:rsidP="00E21B76">
      <w:pPr>
        <w:rPr>
          <w:lang w:eastAsia="zh-CN"/>
        </w:rPr>
      </w:pPr>
    </w:p>
    <w:tbl>
      <w:tblPr>
        <w:tblStyle w:val="ae"/>
        <w:tblW w:w="0" w:type="auto"/>
        <w:tblLook w:val="04A0" w:firstRow="1" w:lastRow="0" w:firstColumn="1" w:lastColumn="0" w:noHBand="0" w:noVBand="1"/>
      </w:tblPr>
      <w:tblGrid>
        <w:gridCol w:w="9307"/>
      </w:tblGrid>
      <w:tr w:rsidR="00497629" w14:paraId="798C768B" w14:textId="77777777" w:rsidTr="001D0277">
        <w:tc>
          <w:tcPr>
            <w:tcW w:w="9307" w:type="dxa"/>
          </w:tcPr>
          <w:p w14:paraId="3310BEDF" w14:textId="77777777" w:rsidR="009B6D8E" w:rsidRPr="00C07E33" w:rsidRDefault="009B6D8E" w:rsidP="009B6D8E">
            <w:pPr>
              <w:rPr>
                <w:rFonts w:cs="Times"/>
                <w:b/>
                <w:bCs/>
                <w:i/>
                <w:highlight w:val="green"/>
                <w:lang w:eastAsia="x-none"/>
              </w:rPr>
            </w:pPr>
            <w:r w:rsidRPr="00C07E33">
              <w:rPr>
                <w:rFonts w:cs="Times"/>
                <w:b/>
                <w:bCs/>
                <w:i/>
                <w:highlight w:val="green"/>
                <w:lang w:eastAsia="x-none"/>
              </w:rPr>
              <w:t>Agreement</w:t>
            </w:r>
          </w:p>
          <w:p w14:paraId="24775066" w14:textId="77777777" w:rsidR="009B6D8E" w:rsidRPr="00C07E33" w:rsidRDefault="009B6D8E" w:rsidP="009B6D8E">
            <w:pPr>
              <w:shd w:val="clear" w:color="auto" w:fill="FFFFFF"/>
              <w:rPr>
                <w:rFonts w:eastAsia="宋体"/>
                <w:i/>
                <w:color w:val="000000"/>
                <w:szCs w:val="20"/>
              </w:rPr>
            </w:pPr>
            <w:r w:rsidRPr="00C07E33">
              <w:rPr>
                <w:rFonts w:eastAsia="宋体"/>
                <w:i/>
                <w:color w:val="000000"/>
                <w:szCs w:val="20"/>
              </w:rPr>
              <w:t>On beam report transmission procedure for UE-initiated/event-driven beam reporting, regarding the dedicated RRC signaling for first PUCCH channel configuration f</w:t>
            </w:r>
            <w:r w:rsidRPr="00C07E33">
              <w:rPr>
                <w:i/>
                <w:color w:val="000000"/>
                <w:szCs w:val="20"/>
              </w:rPr>
              <w:t xml:space="preserve">or </w:t>
            </w:r>
            <w:r w:rsidRPr="00C07E33">
              <w:rPr>
                <w:b/>
                <w:i/>
                <w:color w:val="000000"/>
                <w:szCs w:val="20"/>
              </w:rPr>
              <w:t>Mode-A</w:t>
            </w:r>
            <w:r w:rsidRPr="00C07E33">
              <w:rPr>
                <w:i/>
                <w:color w:val="000000"/>
                <w:szCs w:val="20"/>
              </w:rPr>
              <w:t xml:space="preserve">, down-select one of the following </w:t>
            </w:r>
          </w:p>
          <w:p w14:paraId="1054154D" w14:textId="77777777" w:rsidR="009B6D8E" w:rsidRPr="00C07E33" w:rsidRDefault="009B6D8E" w:rsidP="009B6D8E">
            <w:pPr>
              <w:pStyle w:val="af3"/>
              <w:numPr>
                <w:ilvl w:val="0"/>
                <w:numId w:val="36"/>
              </w:numPr>
              <w:shd w:val="clear" w:color="auto" w:fill="FFFFFF"/>
              <w:autoSpaceDE/>
              <w:autoSpaceDN/>
              <w:spacing w:after="0"/>
              <w:ind w:firstLineChars="0"/>
              <w:rPr>
                <w:b/>
                <w:bCs/>
                <w:i/>
                <w:iCs/>
                <w:szCs w:val="20"/>
                <w:u w:val="single"/>
              </w:rPr>
            </w:pPr>
            <w:r w:rsidRPr="00C07E33">
              <w:rPr>
                <w:i/>
                <w:color w:val="000000"/>
                <w:szCs w:val="20"/>
              </w:rPr>
              <w:t>Alt-</w:t>
            </w:r>
            <w:r w:rsidRPr="00C07E33">
              <w:rPr>
                <w:i/>
                <w:szCs w:val="20"/>
              </w:rPr>
              <w:t>1 (dedicated SR for mode-A): Introduce RRC parameter, e.g., reportResourceRequest-UEIBR, corresponding to the one-bit indication in the first PUCCH channel</w:t>
            </w:r>
          </w:p>
          <w:p w14:paraId="04C1DFF3" w14:textId="77777777" w:rsidR="009B6D8E" w:rsidRPr="00C07E33" w:rsidRDefault="009B6D8E" w:rsidP="009B6D8E">
            <w:pPr>
              <w:pStyle w:val="af3"/>
              <w:numPr>
                <w:ilvl w:val="1"/>
                <w:numId w:val="36"/>
              </w:numPr>
              <w:shd w:val="clear" w:color="auto" w:fill="FFFFFF"/>
              <w:autoSpaceDE/>
              <w:autoSpaceDN/>
              <w:spacing w:after="0"/>
              <w:ind w:firstLineChars="0"/>
              <w:rPr>
                <w:i/>
                <w:szCs w:val="20"/>
              </w:rPr>
            </w:pPr>
            <w:r w:rsidRPr="00C07E33">
              <w:rPr>
                <w:rFonts w:hint="eastAsia"/>
                <w:i/>
                <w:szCs w:val="20"/>
              </w:rPr>
              <w:t>T</w:t>
            </w:r>
            <w:r w:rsidRPr="00C07E33">
              <w:rPr>
                <w:i/>
                <w:szCs w:val="20"/>
              </w:rPr>
              <w:t xml:space="preserve">he RRC parameter is associated with the dedicated SchedulingRequestId. </w:t>
            </w:r>
          </w:p>
          <w:p w14:paraId="1CB930DD" w14:textId="77777777" w:rsidR="009B6D8E" w:rsidRPr="00C07E33" w:rsidRDefault="009B6D8E" w:rsidP="009B6D8E">
            <w:pPr>
              <w:pStyle w:val="af3"/>
              <w:numPr>
                <w:ilvl w:val="2"/>
                <w:numId w:val="36"/>
              </w:numPr>
              <w:shd w:val="clear" w:color="auto" w:fill="FFFFFF"/>
              <w:autoSpaceDE/>
              <w:autoSpaceDN/>
              <w:spacing w:after="0"/>
              <w:ind w:firstLineChars="0"/>
              <w:rPr>
                <w:i/>
                <w:szCs w:val="20"/>
              </w:rPr>
            </w:pPr>
            <w:r w:rsidRPr="00C07E33">
              <w:rPr>
                <w:i/>
                <w:szCs w:val="20"/>
              </w:rPr>
              <w:t>Note: The detailed signaling is up to RAN2.</w:t>
            </w:r>
          </w:p>
          <w:p w14:paraId="079461FC" w14:textId="77777777" w:rsidR="009B6D8E" w:rsidRPr="00C07E33" w:rsidRDefault="009B6D8E" w:rsidP="009B6D8E">
            <w:pPr>
              <w:pStyle w:val="af3"/>
              <w:numPr>
                <w:ilvl w:val="0"/>
                <w:numId w:val="36"/>
              </w:numPr>
              <w:shd w:val="clear" w:color="auto" w:fill="FFFFFF"/>
              <w:autoSpaceDE/>
              <w:autoSpaceDN/>
              <w:spacing w:after="0"/>
              <w:ind w:firstLineChars="0"/>
              <w:rPr>
                <w:i/>
                <w:szCs w:val="20"/>
              </w:rPr>
            </w:pPr>
            <w:r w:rsidRPr="00C07E33">
              <w:rPr>
                <w:i/>
                <w:szCs w:val="20"/>
              </w:rPr>
              <w:t>Alt 2 (new UCI type): Introduce RRC parameter, e.g., f</w:t>
            </w:r>
            <w:r w:rsidRPr="00C07E33">
              <w:rPr>
                <w:i/>
                <w:iCs/>
                <w:szCs w:val="20"/>
              </w:rPr>
              <w:t>irstPUCCHResourceConfig-ModeA-UEIBR</w:t>
            </w:r>
            <w:r w:rsidRPr="00C07E33">
              <w:rPr>
                <w:i/>
                <w:szCs w:val="20"/>
              </w:rPr>
              <w:t xml:space="preserve">, for the periodic PUCCH resource </w:t>
            </w:r>
            <w:r w:rsidRPr="00C07E33">
              <w:rPr>
                <w:rFonts w:hint="eastAsia"/>
                <w:i/>
                <w:szCs w:val="20"/>
                <w:lang w:eastAsia="zh-CN"/>
              </w:rPr>
              <w:t>con</w:t>
            </w:r>
            <w:r w:rsidRPr="00C07E33">
              <w:rPr>
                <w:i/>
                <w:szCs w:val="20"/>
              </w:rPr>
              <w:t>figuration.</w:t>
            </w:r>
          </w:p>
          <w:p w14:paraId="627FAFE6" w14:textId="77777777" w:rsidR="009B6D8E" w:rsidRPr="00C07E33" w:rsidRDefault="009B6D8E" w:rsidP="009B6D8E">
            <w:pPr>
              <w:pStyle w:val="af3"/>
              <w:numPr>
                <w:ilvl w:val="1"/>
                <w:numId w:val="36"/>
              </w:numPr>
              <w:shd w:val="clear" w:color="auto" w:fill="FFFFFF"/>
              <w:autoSpaceDE/>
              <w:autoSpaceDN/>
              <w:spacing w:after="0"/>
              <w:ind w:firstLineChars="0"/>
              <w:rPr>
                <w:i/>
                <w:szCs w:val="20"/>
              </w:rPr>
            </w:pPr>
            <w:r w:rsidRPr="00C07E33">
              <w:rPr>
                <w:i/>
                <w:szCs w:val="20"/>
              </w:rPr>
              <w:t xml:space="preserve">Note: </w:t>
            </w:r>
            <w:r w:rsidRPr="00C07E33">
              <w:rPr>
                <w:rFonts w:hint="eastAsia"/>
                <w:i/>
                <w:szCs w:val="20"/>
              </w:rPr>
              <w:t>T</w:t>
            </w:r>
            <w:r w:rsidRPr="00C07E33">
              <w:rPr>
                <w:i/>
                <w:szCs w:val="20"/>
              </w:rPr>
              <w:t xml:space="preserve">he RRC parameter is NOT associated with SchedulingRequestId. </w:t>
            </w:r>
          </w:p>
          <w:p w14:paraId="578C02F7" w14:textId="77777777" w:rsidR="009B6D8E" w:rsidRPr="00C07E33" w:rsidRDefault="009B6D8E" w:rsidP="009B6D8E">
            <w:pPr>
              <w:pStyle w:val="af3"/>
              <w:numPr>
                <w:ilvl w:val="1"/>
                <w:numId w:val="36"/>
              </w:numPr>
              <w:shd w:val="clear" w:color="auto" w:fill="FFFFFF"/>
              <w:autoSpaceDE/>
              <w:autoSpaceDN/>
              <w:spacing w:after="0"/>
              <w:ind w:firstLineChars="0"/>
              <w:rPr>
                <w:i/>
                <w:szCs w:val="20"/>
              </w:rPr>
            </w:pPr>
            <w:r w:rsidRPr="00C07E33">
              <w:rPr>
                <w:i/>
                <w:szCs w:val="20"/>
              </w:rPr>
              <w:t xml:space="preserve">FFS: how to </w:t>
            </w:r>
            <w:r w:rsidRPr="00C07E33">
              <w:rPr>
                <w:rFonts w:hint="eastAsia"/>
                <w:i/>
                <w:szCs w:val="20"/>
              </w:rPr>
              <w:t>encode 1-bit to PUCCH resource</w:t>
            </w:r>
            <w:r w:rsidRPr="00C07E33">
              <w:rPr>
                <w:rFonts w:hint="eastAsia"/>
                <w:i/>
                <w:szCs w:val="18"/>
                <w:lang w:eastAsia="zh-CN"/>
              </w:rPr>
              <w:t>,</w:t>
            </w:r>
            <w:r w:rsidRPr="00C07E33">
              <w:rPr>
                <w:i/>
                <w:szCs w:val="18"/>
                <w:lang w:eastAsia="zh-CN"/>
              </w:rPr>
              <w:t xml:space="preserve"> e.g., reuse encoding mechanism of positive/negative SR.</w:t>
            </w:r>
          </w:p>
          <w:p w14:paraId="315A9399" w14:textId="77777777" w:rsidR="009B6D8E" w:rsidRPr="00C07E33" w:rsidRDefault="009B6D8E" w:rsidP="009B6D8E">
            <w:pPr>
              <w:pStyle w:val="af3"/>
              <w:numPr>
                <w:ilvl w:val="1"/>
                <w:numId w:val="36"/>
              </w:numPr>
              <w:shd w:val="clear" w:color="auto" w:fill="FFFFFF"/>
              <w:autoSpaceDE/>
              <w:autoSpaceDN/>
              <w:spacing w:after="0"/>
              <w:ind w:firstLineChars="0"/>
              <w:rPr>
                <w:i/>
                <w:szCs w:val="20"/>
              </w:rPr>
            </w:pPr>
            <w:r w:rsidRPr="00C07E33">
              <w:rPr>
                <w:i/>
                <w:szCs w:val="20"/>
              </w:rPr>
              <w:lastRenderedPageBreak/>
              <w:t>The dedicated RRC parameter at least comprises the following:</w:t>
            </w:r>
          </w:p>
          <w:p w14:paraId="7ADD3490" w14:textId="77777777" w:rsidR="009B6D8E" w:rsidRPr="00C07E33" w:rsidRDefault="009B6D8E" w:rsidP="009B6D8E">
            <w:pPr>
              <w:pStyle w:val="af3"/>
              <w:numPr>
                <w:ilvl w:val="2"/>
                <w:numId w:val="36"/>
              </w:numPr>
              <w:shd w:val="clear" w:color="auto" w:fill="FFFFFF"/>
              <w:autoSpaceDE/>
              <w:autoSpaceDN/>
              <w:spacing w:after="0"/>
              <w:ind w:firstLineChars="0"/>
              <w:rPr>
                <w:i/>
                <w:szCs w:val="20"/>
              </w:rPr>
            </w:pPr>
            <w:r w:rsidRPr="00C07E33">
              <w:rPr>
                <w:i/>
                <w:szCs w:val="20"/>
              </w:rPr>
              <w:t>periodicityAndOffset</w:t>
            </w:r>
          </w:p>
          <w:p w14:paraId="13366C4E" w14:textId="77777777" w:rsidR="009B6D8E" w:rsidRPr="00C07E33" w:rsidRDefault="009B6D8E" w:rsidP="009B6D8E">
            <w:pPr>
              <w:pStyle w:val="af3"/>
              <w:numPr>
                <w:ilvl w:val="2"/>
                <w:numId w:val="36"/>
              </w:numPr>
              <w:shd w:val="clear" w:color="auto" w:fill="FFFFFF"/>
              <w:autoSpaceDE/>
              <w:autoSpaceDN/>
              <w:spacing w:after="0"/>
              <w:ind w:firstLineChars="0"/>
              <w:rPr>
                <w:i/>
                <w:szCs w:val="20"/>
              </w:rPr>
            </w:pPr>
            <w:r w:rsidRPr="00C07E33">
              <w:rPr>
                <w:i/>
                <w:szCs w:val="20"/>
              </w:rPr>
              <w:t xml:space="preserve">PUCCH-ResourceID </w:t>
            </w:r>
          </w:p>
          <w:p w14:paraId="29E5A6B5" w14:textId="77777777" w:rsidR="009B6D8E" w:rsidRPr="00C07E33" w:rsidRDefault="009B6D8E" w:rsidP="009B6D8E">
            <w:pPr>
              <w:pStyle w:val="af3"/>
              <w:numPr>
                <w:ilvl w:val="0"/>
                <w:numId w:val="36"/>
              </w:numPr>
              <w:shd w:val="clear" w:color="auto" w:fill="FFFFFF"/>
              <w:autoSpaceDE/>
              <w:autoSpaceDN/>
              <w:spacing w:after="0"/>
              <w:ind w:firstLineChars="0"/>
              <w:rPr>
                <w:i/>
                <w:color w:val="000000"/>
                <w:szCs w:val="20"/>
              </w:rPr>
            </w:pPr>
            <w:r w:rsidRPr="00C07E33">
              <w:rPr>
                <w:i/>
                <w:color w:val="000000"/>
                <w:szCs w:val="20"/>
              </w:rPr>
              <w:t>Above applies at least for the single CC case.</w:t>
            </w:r>
          </w:p>
          <w:p w14:paraId="6A393456" w14:textId="77777777" w:rsidR="009B6D8E" w:rsidRPr="00C07E33" w:rsidRDefault="009B6D8E" w:rsidP="009B6D8E">
            <w:pPr>
              <w:rPr>
                <w:i/>
              </w:rPr>
            </w:pPr>
          </w:p>
          <w:p w14:paraId="2F99A521" w14:textId="77777777" w:rsidR="009B6D8E" w:rsidRPr="00C07E33" w:rsidRDefault="009B6D8E" w:rsidP="009B6D8E">
            <w:pPr>
              <w:rPr>
                <w:rFonts w:cs="Times"/>
                <w:b/>
                <w:bCs/>
                <w:i/>
                <w:highlight w:val="green"/>
                <w:lang w:eastAsia="x-none"/>
              </w:rPr>
            </w:pPr>
            <w:r w:rsidRPr="00C07E33">
              <w:rPr>
                <w:rFonts w:cs="Times"/>
                <w:b/>
                <w:bCs/>
                <w:i/>
                <w:highlight w:val="green"/>
                <w:lang w:eastAsia="x-none"/>
              </w:rPr>
              <w:t>Agreement</w:t>
            </w:r>
          </w:p>
          <w:p w14:paraId="3460AD51" w14:textId="77777777" w:rsidR="009B6D8E" w:rsidRPr="00C07E33" w:rsidRDefault="009B6D8E" w:rsidP="009B6D8E">
            <w:pPr>
              <w:shd w:val="clear" w:color="auto" w:fill="FFFFFF"/>
              <w:rPr>
                <w:rFonts w:eastAsia="宋体"/>
                <w:i/>
                <w:color w:val="000000"/>
                <w:szCs w:val="18"/>
              </w:rPr>
            </w:pPr>
            <w:r w:rsidRPr="00C07E33">
              <w:rPr>
                <w:rFonts w:eastAsia="宋体"/>
                <w:i/>
                <w:color w:val="000000"/>
                <w:szCs w:val="18"/>
              </w:rPr>
              <w:t>On beam report transmission procedure for UE-initiated/event-driven beam reporting, regarding the dedicated RRC signaling for first PUCCH channel configuration f</w:t>
            </w:r>
            <w:r w:rsidRPr="00C07E33">
              <w:rPr>
                <w:i/>
                <w:color w:val="000000"/>
                <w:szCs w:val="18"/>
              </w:rPr>
              <w:t xml:space="preserve">or </w:t>
            </w:r>
            <w:r w:rsidRPr="00C07E33">
              <w:rPr>
                <w:b/>
                <w:i/>
                <w:color w:val="000000"/>
                <w:szCs w:val="18"/>
              </w:rPr>
              <w:t>Mode-B</w:t>
            </w:r>
            <w:r w:rsidRPr="00C07E33">
              <w:rPr>
                <w:i/>
                <w:color w:val="000000"/>
                <w:szCs w:val="18"/>
              </w:rPr>
              <w:t xml:space="preserve">, down-select one of the following </w:t>
            </w:r>
          </w:p>
          <w:p w14:paraId="7BE5DD74" w14:textId="77777777" w:rsidR="009B6D8E" w:rsidRPr="00C07E33" w:rsidRDefault="009B6D8E" w:rsidP="009B6D8E">
            <w:pPr>
              <w:pStyle w:val="af3"/>
              <w:numPr>
                <w:ilvl w:val="0"/>
                <w:numId w:val="36"/>
              </w:numPr>
              <w:shd w:val="clear" w:color="auto" w:fill="FFFFFF"/>
              <w:autoSpaceDE/>
              <w:autoSpaceDN/>
              <w:spacing w:after="0"/>
              <w:ind w:firstLineChars="0"/>
              <w:rPr>
                <w:b/>
                <w:bCs/>
                <w:i/>
                <w:iCs/>
                <w:szCs w:val="18"/>
                <w:u w:val="single"/>
              </w:rPr>
            </w:pPr>
            <w:r w:rsidRPr="00C07E33">
              <w:rPr>
                <w:i/>
                <w:color w:val="000000"/>
                <w:szCs w:val="18"/>
              </w:rPr>
              <w:t xml:space="preserve">Alt </w:t>
            </w:r>
            <w:r w:rsidRPr="00C07E33">
              <w:rPr>
                <w:i/>
                <w:szCs w:val="18"/>
              </w:rPr>
              <w:t xml:space="preserve">1 (dedicated SR for mode-B): Introduce RRC parameter, e.g., </w:t>
            </w:r>
            <w:r w:rsidRPr="00C07E33">
              <w:rPr>
                <w:i/>
                <w:iCs/>
                <w:szCs w:val="18"/>
              </w:rPr>
              <w:t>reportNotification-UEIBR</w:t>
            </w:r>
            <w:r w:rsidRPr="00C07E33">
              <w:rPr>
                <w:i/>
                <w:szCs w:val="18"/>
              </w:rPr>
              <w:t>, corresponding to the one-bit indication in the first PUCCH channel</w:t>
            </w:r>
          </w:p>
          <w:p w14:paraId="3C6DB3F6" w14:textId="77777777" w:rsidR="009B6D8E" w:rsidRPr="00C07E33" w:rsidRDefault="009B6D8E" w:rsidP="009B6D8E">
            <w:pPr>
              <w:pStyle w:val="af3"/>
              <w:numPr>
                <w:ilvl w:val="1"/>
                <w:numId w:val="36"/>
              </w:numPr>
              <w:shd w:val="clear" w:color="auto" w:fill="FFFFFF"/>
              <w:autoSpaceDE/>
              <w:autoSpaceDN/>
              <w:spacing w:after="0"/>
              <w:ind w:firstLineChars="0"/>
              <w:rPr>
                <w:i/>
                <w:szCs w:val="18"/>
              </w:rPr>
            </w:pPr>
            <w:r w:rsidRPr="00C07E33">
              <w:rPr>
                <w:rFonts w:hint="eastAsia"/>
                <w:i/>
                <w:szCs w:val="18"/>
              </w:rPr>
              <w:t>T</w:t>
            </w:r>
            <w:r w:rsidRPr="00C07E33">
              <w:rPr>
                <w:i/>
                <w:szCs w:val="18"/>
              </w:rPr>
              <w:t xml:space="preserve">he RRC parameter is associated with the dedicated SchedulingRequestId. </w:t>
            </w:r>
          </w:p>
          <w:p w14:paraId="579DB1EB" w14:textId="77777777" w:rsidR="009B6D8E" w:rsidRPr="00C07E33" w:rsidRDefault="009B6D8E" w:rsidP="009B6D8E">
            <w:pPr>
              <w:pStyle w:val="af3"/>
              <w:numPr>
                <w:ilvl w:val="2"/>
                <w:numId w:val="36"/>
              </w:numPr>
              <w:shd w:val="clear" w:color="auto" w:fill="FFFFFF"/>
              <w:autoSpaceDE/>
              <w:autoSpaceDN/>
              <w:spacing w:after="0"/>
              <w:ind w:firstLineChars="0"/>
              <w:rPr>
                <w:i/>
                <w:szCs w:val="18"/>
              </w:rPr>
            </w:pPr>
            <w:r w:rsidRPr="00C07E33">
              <w:rPr>
                <w:i/>
                <w:szCs w:val="18"/>
              </w:rPr>
              <w:t>Note: The detailed signaling is up to RAN2.</w:t>
            </w:r>
          </w:p>
          <w:p w14:paraId="57BF5E22" w14:textId="77777777" w:rsidR="009B6D8E" w:rsidRPr="00C07E33" w:rsidRDefault="009B6D8E" w:rsidP="009B6D8E">
            <w:pPr>
              <w:pStyle w:val="af3"/>
              <w:numPr>
                <w:ilvl w:val="0"/>
                <w:numId w:val="36"/>
              </w:numPr>
              <w:shd w:val="clear" w:color="auto" w:fill="FFFFFF"/>
              <w:autoSpaceDE/>
              <w:autoSpaceDN/>
              <w:spacing w:after="0"/>
              <w:ind w:firstLineChars="0"/>
              <w:rPr>
                <w:i/>
                <w:szCs w:val="18"/>
              </w:rPr>
            </w:pPr>
            <w:r w:rsidRPr="00C07E33">
              <w:rPr>
                <w:i/>
                <w:szCs w:val="18"/>
              </w:rPr>
              <w:t>Alt 2 (new UCI type): Introduce RRC parameter, e.g., f</w:t>
            </w:r>
            <w:r w:rsidRPr="00C07E33">
              <w:rPr>
                <w:i/>
                <w:iCs/>
                <w:szCs w:val="18"/>
              </w:rPr>
              <w:t>irstPUCCHResourceConfig-ModeB-UEIBR</w:t>
            </w:r>
            <w:r w:rsidRPr="00C07E33">
              <w:rPr>
                <w:i/>
                <w:szCs w:val="18"/>
              </w:rPr>
              <w:t xml:space="preserve">, for the periodic PUCCH resource </w:t>
            </w:r>
            <w:r w:rsidRPr="00C07E33">
              <w:rPr>
                <w:rFonts w:hint="eastAsia"/>
                <w:i/>
                <w:szCs w:val="18"/>
                <w:lang w:eastAsia="zh-CN"/>
              </w:rPr>
              <w:t>con</w:t>
            </w:r>
            <w:r w:rsidRPr="00C07E33">
              <w:rPr>
                <w:i/>
                <w:szCs w:val="18"/>
              </w:rPr>
              <w:t>figuration.</w:t>
            </w:r>
          </w:p>
          <w:p w14:paraId="638B2F6B" w14:textId="77777777" w:rsidR="009B6D8E" w:rsidRPr="00C07E33" w:rsidRDefault="009B6D8E" w:rsidP="009B6D8E">
            <w:pPr>
              <w:pStyle w:val="af3"/>
              <w:numPr>
                <w:ilvl w:val="1"/>
                <w:numId w:val="36"/>
              </w:numPr>
              <w:shd w:val="clear" w:color="auto" w:fill="FFFFFF"/>
              <w:autoSpaceDE/>
              <w:autoSpaceDN/>
              <w:spacing w:after="0"/>
              <w:ind w:firstLineChars="0"/>
              <w:rPr>
                <w:i/>
                <w:szCs w:val="18"/>
              </w:rPr>
            </w:pPr>
            <w:r w:rsidRPr="00C07E33">
              <w:rPr>
                <w:i/>
                <w:szCs w:val="18"/>
              </w:rPr>
              <w:t xml:space="preserve">Note: </w:t>
            </w:r>
            <w:r w:rsidRPr="00C07E33">
              <w:rPr>
                <w:rFonts w:hint="eastAsia"/>
                <w:i/>
                <w:szCs w:val="18"/>
              </w:rPr>
              <w:t>T</w:t>
            </w:r>
            <w:r w:rsidRPr="00C07E33">
              <w:rPr>
                <w:i/>
                <w:szCs w:val="18"/>
              </w:rPr>
              <w:t xml:space="preserve">he RRC parameter is NOT associated with SchedulingRequestId. </w:t>
            </w:r>
          </w:p>
          <w:p w14:paraId="6DA6F961" w14:textId="77777777" w:rsidR="009B6D8E" w:rsidRPr="00C07E33" w:rsidRDefault="009B6D8E" w:rsidP="009B6D8E">
            <w:pPr>
              <w:pStyle w:val="af3"/>
              <w:numPr>
                <w:ilvl w:val="1"/>
                <w:numId w:val="36"/>
              </w:numPr>
              <w:shd w:val="clear" w:color="auto" w:fill="FFFFFF"/>
              <w:autoSpaceDE/>
              <w:autoSpaceDN/>
              <w:spacing w:after="0"/>
              <w:ind w:firstLineChars="0"/>
              <w:rPr>
                <w:i/>
                <w:szCs w:val="18"/>
              </w:rPr>
            </w:pPr>
            <w:r w:rsidRPr="00C07E33">
              <w:rPr>
                <w:i/>
                <w:szCs w:val="18"/>
              </w:rPr>
              <w:t xml:space="preserve">FFS: how to </w:t>
            </w:r>
            <w:r w:rsidRPr="00C07E33">
              <w:rPr>
                <w:rFonts w:hint="eastAsia"/>
                <w:i/>
                <w:szCs w:val="18"/>
              </w:rPr>
              <w:t>encode 1-bit to PUCCH resource</w:t>
            </w:r>
            <w:r w:rsidRPr="00C07E33">
              <w:rPr>
                <w:rFonts w:hint="eastAsia"/>
                <w:i/>
                <w:szCs w:val="18"/>
                <w:lang w:eastAsia="zh-CN"/>
              </w:rPr>
              <w:t>,</w:t>
            </w:r>
            <w:r w:rsidRPr="00C07E33">
              <w:rPr>
                <w:i/>
                <w:szCs w:val="18"/>
                <w:lang w:eastAsia="zh-CN"/>
              </w:rPr>
              <w:t xml:space="preserve"> e.g., reuse encoding mechanism of positive/negative SR. </w:t>
            </w:r>
          </w:p>
          <w:p w14:paraId="39B9F274" w14:textId="77777777" w:rsidR="009B6D8E" w:rsidRPr="00C07E33" w:rsidRDefault="009B6D8E" w:rsidP="009B6D8E">
            <w:pPr>
              <w:pStyle w:val="af3"/>
              <w:numPr>
                <w:ilvl w:val="1"/>
                <w:numId w:val="36"/>
              </w:numPr>
              <w:shd w:val="clear" w:color="auto" w:fill="FFFFFF"/>
              <w:autoSpaceDE/>
              <w:autoSpaceDN/>
              <w:spacing w:after="0"/>
              <w:ind w:firstLineChars="0"/>
              <w:rPr>
                <w:i/>
                <w:szCs w:val="18"/>
              </w:rPr>
            </w:pPr>
            <w:r w:rsidRPr="00C07E33">
              <w:rPr>
                <w:i/>
                <w:szCs w:val="18"/>
              </w:rPr>
              <w:t xml:space="preserve">The dedicated RRC parameter </w:t>
            </w:r>
            <w:r w:rsidRPr="00C07E33">
              <w:rPr>
                <w:i/>
                <w:szCs w:val="20"/>
              </w:rPr>
              <w:t xml:space="preserve">at least </w:t>
            </w:r>
            <w:r w:rsidRPr="00C07E33">
              <w:rPr>
                <w:i/>
                <w:szCs w:val="18"/>
              </w:rPr>
              <w:t>comprises the following:</w:t>
            </w:r>
          </w:p>
          <w:p w14:paraId="2D971B7E" w14:textId="77777777" w:rsidR="009B6D8E" w:rsidRPr="00C07E33" w:rsidRDefault="009B6D8E" w:rsidP="009B6D8E">
            <w:pPr>
              <w:pStyle w:val="af3"/>
              <w:numPr>
                <w:ilvl w:val="2"/>
                <w:numId w:val="36"/>
              </w:numPr>
              <w:shd w:val="clear" w:color="auto" w:fill="FFFFFF"/>
              <w:autoSpaceDE/>
              <w:autoSpaceDN/>
              <w:spacing w:after="0"/>
              <w:ind w:firstLineChars="0"/>
              <w:rPr>
                <w:i/>
                <w:szCs w:val="18"/>
              </w:rPr>
            </w:pPr>
            <w:r w:rsidRPr="00C07E33">
              <w:rPr>
                <w:i/>
                <w:szCs w:val="18"/>
              </w:rPr>
              <w:t>periodicityAndOffset</w:t>
            </w:r>
          </w:p>
          <w:p w14:paraId="190671F7" w14:textId="77777777" w:rsidR="009B6D8E" w:rsidRPr="00C07E33" w:rsidRDefault="009B6D8E" w:rsidP="009B6D8E">
            <w:pPr>
              <w:pStyle w:val="af3"/>
              <w:numPr>
                <w:ilvl w:val="2"/>
                <w:numId w:val="36"/>
              </w:numPr>
              <w:shd w:val="clear" w:color="auto" w:fill="FFFFFF"/>
              <w:autoSpaceDE/>
              <w:autoSpaceDN/>
              <w:spacing w:after="0"/>
              <w:ind w:firstLineChars="0"/>
              <w:rPr>
                <w:i/>
                <w:szCs w:val="18"/>
              </w:rPr>
            </w:pPr>
            <w:r w:rsidRPr="00C07E33">
              <w:rPr>
                <w:i/>
                <w:szCs w:val="18"/>
              </w:rPr>
              <w:t>PUCCH-ResourceID</w:t>
            </w:r>
          </w:p>
          <w:p w14:paraId="274EC542" w14:textId="77777777" w:rsidR="009B6D8E" w:rsidRPr="00C07E33" w:rsidRDefault="009B6D8E" w:rsidP="009B6D8E">
            <w:pPr>
              <w:pStyle w:val="af3"/>
              <w:numPr>
                <w:ilvl w:val="0"/>
                <w:numId w:val="36"/>
              </w:numPr>
              <w:shd w:val="clear" w:color="auto" w:fill="FFFFFF"/>
              <w:autoSpaceDE/>
              <w:autoSpaceDN/>
              <w:spacing w:after="0"/>
              <w:ind w:firstLineChars="0"/>
              <w:rPr>
                <w:i/>
                <w:color w:val="000000"/>
                <w:szCs w:val="18"/>
              </w:rPr>
            </w:pPr>
            <w:r w:rsidRPr="00C07E33">
              <w:rPr>
                <w:i/>
                <w:color w:val="000000"/>
                <w:szCs w:val="18"/>
              </w:rPr>
              <w:t>Above is at least applied to a single CC case.</w:t>
            </w:r>
          </w:p>
          <w:p w14:paraId="0FFCA9AD" w14:textId="42CFE7D9" w:rsidR="00D83D29" w:rsidRDefault="00D83D29" w:rsidP="009B6D8E">
            <w:pPr>
              <w:rPr>
                <w:i/>
              </w:rPr>
            </w:pPr>
          </w:p>
          <w:p w14:paraId="327B7A01" w14:textId="77777777" w:rsidR="00D83D29" w:rsidRPr="00C07E33" w:rsidRDefault="00D83D29" w:rsidP="00D83D29">
            <w:pPr>
              <w:rPr>
                <w:b/>
                <w:bCs/>
                <w:i/>
              </w:rPr>
            </w:pPr>
            <w:r w:rsidRPr="00C07E33">
              <w:rPr>
                <w:b/>
                <w:bCs/>
                <w:i/>
                <w:highlight w:val="green"/>
              </w:rPr>
              <w:t>Agreement</w:t>
            </w:r>
          </w:p>
          <w:p w14:paraId="46044457" w14:textId="77777777" w:rsidR="00D83D29" w:rsidRPr="00C07E33" w:rsidRDefault="00D83D29" w:rsidP="00D83D29">
            <w:pPr>
              <w:rPr>
                <w:rFonts w:eastAsia="PMingLiU"/>
                <w:i/>
                <w:color w:val="000000"/>
                <w:szCs w:val="18"/>
                <w:lang w:eastAsia="zh-TW"/>
              </w:rPr>
            </w:pPr>
            <w:r w:rsidRPr="00C07E33">
              <w:rPr>
                <w:rFonts w:eastAsia="PMingLiU"/>
                <w:i/>
                <w:color w:val="000000"/>
                <w:szCs w:val="18"/>
                <w:shd w:val="clear" w:color="auto" w:fill="FFFFFF"/>
                <w:lang w:eastAsia="zh-TW"/>
              </w:rPr>
              <w:t>On beam report transmission procedure for UE-initiated/</w:t>
            </w:r>
            <w:r w:rsidRPr="001B34A6">
              <w:rPr>
                <w:rFonts w:eastAsia="PMingLiU"/>
                <w:i/>
                <w:color w:val="000000"/>
                <w:szCs w:val="18"/>
                <w:shd w:val="clear" w:color="auto" w:fill="FFFFFF"/>
                <w:lang w:eastAsia="zh-TW"/>
              </w:rPr>
              <w:t xml:space="preserve">event-driven beam reporting, regarding </w:t>
            </w:r>
            <w:r w:rsidRPr="001B34A6">
              <w:rPr>
                <w:rFonts w:eastAsia="PMingLiU"/>
                <w:bCs/>
                <w:i/>
                <w:color w:val="000000"/>
                <w:szCs w:val="18"/>
                <w:shd w:val="clear" w:color="auto" w:fill="FFFFFF"/>
                <w:lang w:eastAsia="zh-TW"/>
              </w:rPr>
              <w:t>Mode-A and/or Mode-B</w:t>
            </w:r>
            <w:r w:rsidRPr="001B34A6">
              <w:rPr>
                <w:rFonts w:eastAsia="PMingLiU"/>
                <w:i/>
                <w:color w:val="000000"/>
                <w:szCs w:val="18"/>
                <w:shd w:val="clear" w:color="auto" w:fill="FFFFFF"/>
                <w:lang w:eastAsia="zh-TW"/>
              </w:rPr>
              <w:t>, further study the following for first PUCCH tr</w:t>
            </w:r>
            <w:r w:rsidRPr="00C07E33">
              <w:rPr>
                <w:rFonts w:eastAsia="PMingLiU"/>
                <w:i/>
                <w:color w:val="000000"/>
                <w:szCs w:val="18"/>
                <w:shd w:val="clear" w:color="auto" w:fill="FFFFFF"/>
                <w:lang w:eastAsia="zh-TW"/>
              </w:rPr>
              <w:t>ansmission</w:t>
            </w:r>
          </w:p>
          <w:p w14:paraId="2CBE9E7D" w14:textId="77777777" w:rsidR="00D83D29" w:rsidRPr="00C07E33" w:rsidRDefault="00D83D29" w:rsidP="00D83D29">
            <w:pPr>
              <w:numPr>
                <w:ilvl w:val="0"/>
                <w:numId w:val="46"/>
              </w:numPr>
              <w:autoSpaceDE/>
              <w:autoSpaceDN/>
              <w:spacing w:after="0"/>
              <w:jc w:val="left"/>
              <w:textAlignment w:val="center"/>
              <w:rPr>
                <w:rFonts w:eastAsia="PMingLiU"/>
                <w:i/>
                <w:color w:val="000000"/>
                <w:szCs w:val="18"/>
                <w:shd w:val="clear" w:color="auto" w:fill="FFFFFF"/>
                <w:lang w:eastAsia="zh-TW"/>
              </w:rPr>
            </w:pPr>
            <w:r w:rsidRPr="00C07E33">
              <w:rPr>
                <w:rFonts w:eastAsia="PMingLiU"/>
                <w:i/>
                <w:color w:val="000000"/>
                <w:szCs w:val="18"/>
                <w:shd w:val="clear" w:color="auto" w:fill="FFFFFF"/>
                <w:lang w:eastAsia="zh-TW"/>
              </w:rPr>
              <w:t>UCI multiplexing/dropping/prioritization rule</w:t>
            </w:r>
          </w:p>
          <w:p w14:paraId="27D2F5EE" w14:textId="77777777" w:rsidR="00D83D29" w:rsidRPr="00C07E33" w:rsidRDefault="00D83D29" w:rsidP="00D83D29">
            <w:pPr>
              <w:numPr>
                <w:ilvl w:val="0"/>
                <w:numId w:val="46"/>
              </w:numPr>
              <w:autoSpaceDE/>
              <w:autoSpaceDN/>
              <w:spacing w:after="0"/>
              <w:jc w:val="left"/>
              <w:textAlignment w:val="center"/>
              <w:rPr>
                <w:rFonts w:eastAsia="PMingLiU"/>
                <w:i/>
                <w:color w:val="000000"/>
                <w:szCs w:val="18"/>
                <w:shd w:val="clear" w:color="auto" w:fill="FFFFFF"/>
                <w:lang w:eastAsia="zh-TW"/>
              </w:rPr>
            </w:pPr>
            <w:r w:rsidRPr="00C07E33">
              <w:rPr>
                <w:rFonts w:eastAsia="PMingLiU"/>
                <w:i/>
                <w:color w:val="000000"/>
                <w:szCs w:val="18"/>
                <w:shd w:val="clear" w:color="auto" w:fill="FFFFFF"/>
                <w:lang w:eastAsia="zh-TW"/>
              </w:rPr>
              <w:t>Conditions for the transmission of the first PUCCH.</w:t>
            </w:r>
          </w:p>
          <w:p w14:paraId="6331811A" w14:textId="77777777" w:rsidR="00D83D29" w:rsidRPr="00C07E33" w:rsidRDefault="00D83D29" w:rsidP="00D83D29">
            <w:pPr>
              <w:numPr>
                <w:ilvl w:val="0"/>
                <w:numId w:val="46"/>
              </w:numPr>
              <w:autoSpaceDE/>
              <w:autoSpaceDN/>
              <w:spacing w:after="0"/>
              <w:jc w:val="left"/>
              <w:textAlignment w:val="center"/>
              <w:rPr>
                <w:rFonts w:eastAsia="PMingLiU"/>
                <w:i/>
                <w:color w:val="000000"/>
                <w:szCs w:val="18"/>
                <w:shd w:val="clear" w:color="auto" w:fill="FFFFFF"/>
                <w:lang w:eastAsia="zh-TW"/>
              </w:rPr>
            </w:pPr>
            <w:r w:rsidRPr="00C07E33">
              <w:rPr>
                <w:rFonts w:eastAsia="PMingLiU"/>
                <w:i/>
                <w:color w:val="000000"/>
                <w:szCs w:val="18"/>
                <w:shd w:val="clear" w:color="auto" w:fill="FFFFFF"/>
                <w:lang w:eastAsia="zh-TW"/>
              </w:rPr>
              <w:t>Whether the PUCCH resource in the first PUCCH channel can be associated with multiple CSI report configurations for UE-initiated/event-driven beam reporting from one or multiple CC(s).</w:t>
            </w:r>
          </w:p>
          <w:p w14:paraId="1BBE8AB2" w14:textId="77777777" w:rsidR="00D83D29" w:rsidRDefault="00D83D29" w:rsidP="00D83D29">
            <w:pPr>
              <w:numPr>
                <w:ilvl w:val="0"/>
                <w:numId w:val="48"/>
              </w:numPr>
              <w:autoSpaceDE/>
              <w:autoSpaceDN/>
              <w:spacing w:after="0"/>
              <w:jc w:val="left"/>
              <w:textAlignment w:val="center"/>
              <w:rPr>
                <w:rFonts w:ascii="Calibri" w:eastAsia="PMingLiU" w:hAnsi="Calibri" w:cs="Calibri"/>
                <w:i/>
                <w:szCs w:val="18"/>
                <w:lang w:eastAsia="zh-TW"/>
              </w:rPr>
            </w:pPr>
            <w:r w:rsidRPr="00C07E33">
              <w:rPr>
                <w:rFonts w:eastAsia="PMingLiU"/>
                <w:i/>
                <w:color w:val="000000"/>
                <w:szCs w:val="18"/>
                <w:shd w:val="clear" w:color="auto" w:fill="FFFFFF"/>
                <w:lang w:eastAsia="zh-TW"/>
              </w:rPr>
              <w:t>Whether/how to re-transmit the first PUCCH channel.</w:t>
            </w:r>
          </w:p>
          <w:p w14:paraId="3E590E75" w14:textId="7CEFE7B6" w:rsidR="009B6D8E" w:rsidRPr="00B76ECF" w:rsidRDefault="00D83D29" w:rsidP="00B76ECF">
            <w:pPr>
              <w:numPr>
                <w:ilvl w:val="0"/>
                <w:numId w:val="48"/>
              </w:numPr>
              <w:autoSpaceDE/>
              <w:autoSpaceDN/>
              <w:spacing w:after="0"/>
              <w:jc w:val="left"/>
              <w:textAlignment w:val="center"/>
              <w:rPr>
                <w:rFonts w:ascii="Calibri" w:eastAsia="PMingLiU" w:hAnsi="Calibri" w:cs="Calibri"/>
                <w:i/>
                <w:szCs w:val="18"/>
                <w:lang w:eastAsia="zh-TW"/>
              </w:rPr>
            </w:pPr>
            <w:r w:rsidRPr="00D83D29">
              <w:rPr>
                <w:rFonts w:eastAsia="PMingLiU"/>
                <w:i/>
                <w:color w:val="000000"/>
                <w:szCs w:val="18"/>
                <w:shd w:val="clear" w:color="auto" w:fill="FFFFFF"/>
                <w:lang w:eastAsia="zh-TW"/>
              </w:rPr>
              <w:t>Whether/how to apply prohibit-timer or maximum number of (re)transmission(s) for first PUCCH channel.</w:t>
            </w:r>
          </w:p>
        </w:tc>
      </w:tr>
    </w:tbl>
    <w:p w14:paraId="6BB149F3" w14:textId="1CDF82B3" w:rsidR="002B49D5" w:rsidRDefault="002B49D5" w:rsidP="00BA7D96">
      <w:pPr>
        <w:spacing w:beforeLines="50" w:before="120"/>
        <w:rPr>
          <w:lang w:eastAsia="zh-CN"/>
        </w:rPr>
      </w:pPr>
      <w:r>
        <w:rPr>
          <w:lang w:eastAsia="zh-CN"/>
        </w:rPr>
        <w:lastRenderedPageBreak/>
        <w:t>In RAN1#116bis meeting, the UCI based UE initiated beam report is supported. There are two Mode</w:t>
      </w:r>
      <w:r w:rsidR="00017FD8">
        <w:rPr>
          <w:lang w:eastAsia="zh-CN"/>
        </w:rPr>
        <w:t>s</w:t>
      </w:r>
      <w:r>
        <w:rPr>
          <w:lang w:eastAsia="zh-CN"/>
        </w:rPr>
        <w:t xml:space="preserve"> for bream report transmission, i.e. Mode</w:t>
      </w:r>
      <w:r w:rsidR="001B34A6">
        <w:rPr>
          <w:lang w:eastAsia="zh-CN"/>
        </w:rPr>
        <w:t>-</w:t>
      </w:r>
      <w:r>
        <w:rPr>
          <w:lang w:eastAsia="zh-CN"/>
        </w:rPr>
        <w:t>A (dynamically scheduling UCI by gNB) and Mode</w:t>
      </w:r>
      <w:r w:rsidR="001B34A6">
        <w:rPr>
          <w:lang w:eastAsia="zh-CN"/>
        </w:rPr>
        <w:t>-</w:t>
      </w:r>
      <w:r>
        <w:rPr>
          <w:lang w:eastAsia="zh-CN"/>
        </w:rPr>
        <w:t xml:space="preserve">B (UCI in pre-configured resource for second UL channel). </w:t>
      </w:r>
    </w:p>
    <w:p w14:paraId="5AA59834" w14:textId="22259CB5" w:rsidR="001B34A6" w:rsidRDefault="002B49D5" w:rsidP="00E21B76">
      <w:pPr>
        <w:rPr>
          <w:lang w:eastAsia="zh-CN"/>
        </w:rPr>
      </w:pPr>
      <w:r>
        <w:rPr>
          <w:lang w:eastAsia="zh-CN"/>
        </w:rPr>
        <w:t>Regardless of Mode</w:t>
      </w:r>
      <w:r w:rsidR="001B34A6">
        <w:rPr>
          <w:lang w:eastAsia="zh-CN"/>
        </w:rPr>
        <w:t>-</w:t>
      </w:r>
      <w:r>
        <w:rPr>
          <w:lang w:eastAsia="zh-CN"/>
        </w:rPr>
        <w:t>A</w:t>
      </w:r>
      <w:r>
        <w:rPr>
          <w:rFonts w:hint="eastAsia"/>
          <w:lang w:eastAsia="zh-CN"/>
        </w:rPr>
        <w:t xml:space="preserve"> and Mode</w:t>
      </w:r>
      <w:r w:rsidR="001B34A6">
        <w:rPr>
          <w:lang w:eastAsia="zh-CN"/>
        </w:rPr>
        <w:t>-</w:t>
      </w:r>
      <w:r>
        <w:rPr>
          <w:rFonts w:hint="eastAsia"/>
          <w:lang w:eastAsia="zh-CN"/>
        </w:rPr>
        <w:t>B, first PUCCH in step1 is needed</w:t>
      </w:r>
      <w:r>
        <w:rPr>
          <w:lang w:eastAsia="zh-CN"/>
        </w:rPr>
        <w:t xml:space="preserve"> to carry request in M</w:t>
      </w:r>
      <w:r w:rsidR="0061288F">
        <w:rPr>
          <w:lang w:eastAsia="zh-CN"/>
        </w:rPr>
        <w:t>ode</w:t>
      </w:r>
      <w:r w:rsidR="001B34A6">
        <w:rPr>
          <w:lang w:eastAsia="zh-CN"/>
        </w:rPr>
        <w:t>-</w:t>
      </w:r>
      <w:r w:rsidR="0061288F">
        <w:rPr>
          <w:lang w:eastAsia="zh-CN"/>
        </w:rPr>
        <w:t>A or notification in Mode</w:t>
      </w:r>
      <w:r w:rsidR="001B34A6">
        <w:rPr>
          <w:lang w:eastAsia="zh-CN"/>
        </w:rPr>
        <w:t>-</w:t>
      </w:r>
      <w:r w:rsidR="0061288F">
        <w:rPr>
          <w:lang w:eastAsia="zh-CN"/>
        </w:rPr>
        <w:t xml:space="preserve">B. </w:t>
      </w:r>
      <w:r>
        <w:rPr>
          <w:lang w:eastAsia="zh-CN"/>
        </w:rPr>
        <w:t xml:space="preserve">The </w:t>
      </w:r>
      <w:r w:rsidR="00A53781">
        <w:rPr>
          <w:lang w:eastAsia="zh-CN"/>
        </w:rPr>
        <w:t xml:space="preserve">design of the </w:t>
      </w:r>
      <w:r>
        <w:rPr>
          <w:lang w:eastAsia="zh-CN"/>
        </w:rPr>
        <w:t xml:space="preserve">step1 information (request or notification) can be </w:t>
      </w:r>
      <w:r w:rsidR="00A53781">
        <w:rPr>
          <w:lang w:eastAsia="zh-CN"/>
        </w:rPr>
        <w:t>similar to</w:t>
      </w:r>
      <w:r>
        <w:rPr>
          <w:lang w:eastAsia="zh-CN"/>
        </w:rPr>
        <w:t xml:space="preserve"> legacy SR</w:t>
      </w:r>
      <w:r w:rsidR="00A53781">
        <w:rPr>
          <w:lang w:eastAsia="zh-CN"/>
        </w:rPr>
        <w:t xml:space="preserve"> to reduce overhead of the first PUCCH. </w:t>
      </w:r>
      <w:r w:rsidR="00441B52">
        <w:rPr>
          <w:lang w:eastAsia="zh-CN"/>
        </w:rPr>
        <w:t>Although for Mode</w:t>
      </w:r>
      <w:r w:rsidR="001B34A6">
        <w:rPr>
          <w:lang w:eastAsia="zh-CN"/>
        </w:rPr>
        <w:t>-</w:t>
      </w:r>
      <w:r w:rsidR="00441B52" w:rsidRPr="00441B52">
        <w:rPr>
          <w:lang w:eastAsia="zh-CN"/>
        </w:rPr>
        <w:t xml:space="preserve">B the purpose of the step1 information is different from that of the legacy SR, but </w:t>
      </w:r>
      <w:r w:rsidR="001B34A6">
        <w:rPr>
          <w:lang w:eastAsia="zh-CN"/>
        </w:rPr>
        <w:t xml:space="preserve">from the perspective of unified design, </w:t>
      </w:r>
      <w:r w:rsidR="00441B52" w:rsidRPr="00441B52">
        <w:rPr>
          <w:lang w:eastAsia="zh-CN"/>
        </w:rPr>
        <w:t>a new</w:t>
      </w:r>
      <w:r w:rsidR="005E62C5">
        <w:rPr>
          <w:lang w:eastAsia="zh-CN"/>
        </w:rPr>
        <w:t xml:space="preserve"> </w:t>
      </w:r>
      <w:r w:rsidR="00A57179">
        <w:rPr>
          <w:lang w:eastAsia="zh-CN"/>
        </w:rPr>
        <w:t xml:space="preserve">RRC parameter can </w:t>
      </w:r>
      <w:r w:rsidR="00D84423">
        <w:rPr>
          <w:lang w:eastAsia="zh-CN"/>
        </w:rPr>
        <w:t xml:space="preserve">be introduced to </w:t>
      </w:r>
      <w:r w:rsidR="00A57179">
        <w:rPr>
          <w:lang w:eastAsia="zh-CN"/>
        </w:rPr>
        <w:t>indicate a</w:t>
      </w:r>
      <w:r w:rsidR="00441B52" w:rsidRPr="00441B52">
        <w:rPr>
          <w:lang w:eastAsia="zh-CN"/>
        </w:rPr>
        <w:t xml:space="preserve"> </w:t>
      </w:r>
      <w:r w:rsidR="002E4226">
        <w:rPr>
          <w:rFonts w:hint="eastAsia"/>
          <w:lang w:eastAsia="zh-CN"/>
        </w:rPr>
        <w:t>dedicated</w:t>
      </w:r>
      <w:r w:rsidR="002E4226">
        <w:rPr>
          <w:lang w:eastAsia="zh-CN"/>
        </w:rPr>
        <w:t xml:space="preserve"> </w:t>
      </w:r>
      <w:r w:rsidR="005E62C5">
        <w:rPr>
          <w:lang w:eastAsia="zh-CN"/>
        </w:rPr>
        <w:t xml:space="preserve">SR ID which is used for UE initiated </w:t>
      </w:r>
      <w:r w:rsidR="00441B52" w:rsidRPr="00441B52">
        <w:rPr>
          <w:lang w:eastAsia="zh-CN"/>
        </w:rPr>
        <w:t>beam report</w:t>
      </w:r>
      <w:r w:rsidR="00441B52" w:rsidRPr="00441B52">
        <w:rPr>
          <w:rFonts w:hint="eastAsia"/>
          <w:lang w:eastAsia="zh-CN"/>
        </w:rPr>
        <w:t>.</w:t>
      </w:r>
      <w:r w:rsidR="00441B52">
        <w:rPr>
          <w:rFonts w:hint="eastAsia"/>
          <w:lang w:eastAsia="zh-CN"/>
        </w:rPr>
        <w:t xml:space="preserve"> </w:t>
      </w:r>
    </w:p>
    <w:p w14:paraId="471E4DAF" w14:textId="42553A2D" w:rsidR="00441B52" w:rsidRPr="00A57179" w:rsidRDefault="00441B52" w:rsidP="00E21B76">
      <w:pPr>
        <w:rPr>
          <w:lang w:eastAsia="zh-CN"/>
        </w:rPr>
      </w:pPr>
      <w:r>
        <w:rPr>
          <w:lang w:eastAsia="zh-CN"/>
        </w:rPr>
        <w:t>Except for t</w:t>
      </w:r>
      <w:r w:rsidR="00A53781">
        <w:rPr>
          <w:lang w:eastAsia="zh-CN"/>
        </w:rPr>
        <w:t xml:space="preserve">he one-bit step1 information (i.e. SR-like) </w:t>
      </w:r>
      <w:r w:rsidR="00A57179">
        <w:rPr>
          <w:lang w:eastAsia="zh-CN"/>
        </w:rPr>
        <w:t xml:space="preserve">, which </w:t>
      </w:r>
      <w:r w:rsidR="00A53781">
        <w:rPr>
          <w:lang w:eastAsia="zh-CN"/>
        </w:rPr>
        <w:t xml:space="preserve">is configured for UE initiated beam report procedure and is used to indicate </w:t>
      </w:r>
      <w:r w:rsidR="00A57179">
        <w:rPr>
          <w:lang w:eastAsia="zh-CN"/>
        </w:rPr>
        <w:t>that E</w:t>
      </w:r>
      <w:r w:rsidR="0061288F">
        <w:rPr>
          <w:lang w:eastAsia="zh-CN"/>
        </w:rPr>
        <w:t>vent</w:t>
      </w:r>
      <w:r w:rsidR="00A57179">
        <w:rPr>
          <w:lang w:eastAsia="zh-CN"/>
        </w:rPr>
        <w:t>-2</w:t>
      </w:r>
      <w:r w:rsidR="0061288F">
        <w:rPr>
          <w:lang w:eastAsia="zh-CN"/>
        </w:rPr>
        <w:t xml:space="preserve"> is detected, i.e. to request a resource for Mode</w:t>
      </w:r>
      <w:r w:rsidR="001B34A6">
        <w:rPr>
          <w:lang w:eastAsia="zh-CN"/>
        </w:rPr>
        <w:t>-</w:t>
      </w:r>
      <w:r w:rsidR="0061288F">
        <w:rPr>
          <w:lang w:eastAsia="zh-CN"/>
        </w:rPr>
        <w:t>A or to notify the existence of the second channel</w:t>
      </w:r>
      <w:r w:rsidR="001B34A6">
        <w:rPr>
          <w:lang w:eastAsia="zh-CN"/>
        </w:rPr>
        <w:t xml:space="preserve"> for Mode-B</w:t>
      </w:r>
      <w:r w:rsidR="00A57179">
        <w:rPr>
          <w:lang w:eastAsia="zh-CN"/>
        </w:rPr>
        <w:t>, a</w:t>
      </w:r>
      <w:r w:rsidR="0061288F">
        <w:rPr>
          <w:lang w:eastAsia="zh-CN"/>
        </w:rPr>
        <w:t xml:space="preserve">ll information other than the one-bit step1 information can be carried on the second channel, i.e. event related information, the measurement results of new beams and so on. </w:t>
      </w:r>
    </w:p>
    <w:p w14:paraId="7663DDDF" w14:textId="09DBD133" w:rsidR="001B34A6" w:rsidRPr="006351C4" w:rsidRDefault="001B34A6" w:rsidP="001B34A6">
      <w:pPr>
        <w:rPr>
          <w:b/>
          <w:i/>
        </w:rPr>
      </w:pPr>
      <w:r>
        <w:rPr>
          <w:b/>
          <w:i/>
        </w:rPr>
        <w:t xml:space="preserve">Proposal </w:t>
      </w:r>
      <w:r w:rsidR="004826A0">
        <w:rPr>
          <w:b/>
          <w:i/>
        </w:rPr>
        <w:t>9</w:t>
      </w:r>
      <w:r w:rsidRPr="006351C4">
        <w:rPr>
          <w:b/>
          <w:i/>
        </w:rPr>
        <w:t>:</w:t>
      </w:r>
    </w:p>
    <w:p w14:paraId="4C42CD7A" w14:textId="21EB0181" w:rsidR="001B34A6" w:rsidRDefault="001B34A6" w:rsidP="001B34A6">
      <w:pPr>
        <w:pStyle w:val="boldbullet1"/>
        <w:numPr>
          <w:ilvl w:val="0"/>
          <w:numId w:val="12"/>
        </w:numPr>
        <w:rPr>
          <w:i/>
          <w:sz w:val="22"/>
          <w:szCs w:val="20"/>
        </w:rPr>
      </w:pPr>
      <w:r>
        <w:rPr>
          <w:i/>
          <w:sz w:val="22"/>
          <w:szCs w:val="20"/>
        </w:rPr>
        <w:lastRenderedPageBreak/>
        <w:t>R</w:t>
      </w:r>
      <w:r w:rsidRPr="001B34A6">
        <w:rPr>
          <w:i/>
          <w:sz w:val="22"/>
          <w:szCs w:val="20"/>
        </w:rPr>
        <w:t>egarding the dedicated RRC signaling for first PUCCH channel configuration for Mode-A</w:t>
      </w:r>
      <w:r>
        <w:rPr>
          <w:i/>
          <w:sz w:val="22"/>
          <w:szCs w:val="20"/>
        </w:rPr>
        <w:t xml:space="preserve">, support Alt-1, i.e. </w:t>
      </w:r>
    </w:p>
    <w:p w14:paraId="4FA57F57" w14:textId="764D0738" w:rsidR="001B34A6" w:rsidRPr="001B34A6" w:rsidRDefault="001B34A6" w:rsidP="001B34A6">
      <w:pPr>
        <w:pStyle w:val="boldbullet1"/>
        <w:numPr>
          <w:ilvl w:val="1"/>
          <w:numId w:val="12"/>
        </w:numPr>
        <w:rPr>
          <w:i/>
          <w:sz w:val="22"/>
          <w:szCs w:val="20"/>
        </w:rPr>
      </w:pPr>
      <w:r w:rsidRPr="001B34A6">
        <w:rPr>
          <w:i/>
          <w:sz w:val="22"/>
          <w:szCs w:val="20"/>
        </w:rPr>
        <w:t>Introduce RRC parameter, e.g., reportResourceRequest-UEIBR, corresponding to the one-bit indication in the first PUCCH channel</w:t>
      </w:r>
      <w:r>
        <w:rPr>
          <w:i/>
          <w:sz w:val="22"/>
          <w:szCs w:val="20"/>
        </w:rPr>
        <w:t>, where t</w:t>
      </w:r>
      <w:r w:rsidRPr="001B34A6">
        <w:rPr>
          <w:i/>
          <w:sz w:val="22"/>
          <w:szCs w:val="20"/>
        </w:rPr>
        <w:t>he RRC parameter is associated with the dedicated SchedulingRequestId.</w:t>
      </w:r>
    </w:p>
    <w:p w14:paraId="37EFBC34" w14:textId="1A224A38" w:rsidR="001B34A6" w:rsidRPr="006351C4" w:rsidRDefault="001B34A6" w:rsidP="001B34A6">
      <w:pPr>
        <w:rPr>
          <w:b/>
          <w:i/>
        </w:rPr>
      </w:pPr>
      <w:r>
        <w:rPr>
          <w:b/>
          <w:i/>
        </w:rPr>
        <w:t xml:space="preserve">Proposal </w:t>
      </w:r>
      <w:r w:rsidR="004826A0">
        <w:rPr>
          <w:b/>
          <w:i/>
        </w:rPr>
        <w:t>10</w:t>
      </w:r>
      <w:r w:rsidRPr="006351C4">
        <w:rPr>
          <w:b/>
          <w:i/>
        </w:rPr>
        <w:t>:</w:t>
      </w:r>
    </w:p>
    <w:p w14:paraId="0313E6B1" w14:textId="108863DA" w:rsidR="001B34A6" w:rsidRDefault="001B34A6" w:rsidP="001B34A6">
      <w:pPr>
        <w:pStyle w:val="boldbullet1"/>
        <w:numPr>
          <w:ilvl w:val="0"/>
          <w:numId w:val="12"/>
        </w:numPr>
        <w:rPr>
          <w:i/>
          <w:sz w:val="22"/>
          <w:szCs w:val="20"/>
        </w:rPr>
      </w:pPr>
      <w:r>
        <w:rPr>
          <w:i/>
          <w:sz w:val="22"/>
          <w:szCs w:val="20"/>
        </w:rPr>
        <w:t>R</w:t>
      </w:r>
      <w:r w:rsidRPr="001B34A6">
        <w:rPr>
          <w:i/>
          <w:sz w:val="22"/>
          <w:szCs w:val="20"/>
        </w:rPr>
        <w:t xml:space="preserve">egarding the dedicated RRC signaling for first PUCCH channel configuration for </w:t>
      </w:r>
      <w:r>
        <w:rPr>
          <w:i/>
          <w:sz w:val="22"/>
          <w:szCs w:val="20"/>
        </w:rPr>
        <w:t xml:space="preserve">Mode-B, support Alt-1, i.e. </w:t>
      </w:r>
    </w:p>
    <w:p w14:paraId="782BDEEB" w14:textId="178BC548" w:rsidR="001B34A6" w:rsidRPr="00863BD7" w:rsidRDefault="001B34A6" w:rsidP="001B34A6">
      <w:pPr>
        <w:pStyle w:val="boldbullet1"/>
        <w:numPr>
          <w:ilvl w:val="1"/>
          <w:numId w:val="12"/>
        </w:numPr>
        <w:rPr>
          <w:i/>
          <w:sz w:val="22"/>
          <w:szCs w:val="20"/>
        </w:rPr>
      </w:pPr>
      <w:r w:rsidRPr="001B34A6">
        <w:rPr>
          <w:i/>
          <w:sz w:val="22"/>
          <w:szCs w:val="20"/>
        </w:rPr>
        <w:t>Introduce RRC parameter, e.g., reportNotification-UEIBR, corresponding to the one-bit indication in the first PUCCH channel</w:t>
      </w:r>
      <w:r>
        <w:rPr>
          <w:i/>
          <w:sz w:val="22"/>
          <w:szCs w:val="20"/>
        </w:rPr>
        <w:t>, where t</w:t>
      </w:r>
      <w:r w:rsidRPr="001B34A6">
        <w:rPr>
          <w:i/>
          <w:sz w:val="22"/>
          <w:szCs w:val="20"/>
        </w:rPr>
        <w:t>he RRC parameter is associated with the dedicated SchedulingRequestId.</w:t>
      </w:r>
    </w:p>
    <w:p w14:paraId="4C61C575" w14:textId="1B603DA0" w:rsidR="00857E16" w:rsidRDefault="00857E16" w:rsidP="001B34A6">
      <w:pPr>
        <w:rPr>
          <w:lang w:eastAsia="zh-CN"/>
        </w:rPr>
      </w:pPr>
      <w:r>
        <w:rPr>
          <w:lang w:eastAsia="zh-CN"/>
        </w:rPr>
        <w:t>F</w:t>
      </w:r>
      <w:r>
        <w:rPr>
          <w:rFonts w:hint="eastAsia"/>
          <w:lang w:eastAsia="zh-CN"/>
        </w:rPr>
        <w:t xml:space="preserve">or </w:t>
      </w:r>
      <w:r>
        <w:rPr>
          <w:lang w:eastAsia="zh-CN"/>
        </w:rPr>
        <w:t>first PUCCH resource configuration, the dedicated RRC signaling, e.g. a new RRC parameter, can be introduced to associate with the dedicated SR ID and correspond to the one-bit indication in first PUCCH channel. For this case, the UCI multiplexing rule for legacy SR can be reused for the first PUCCH channel. However, when two different dedicated SR IDs are associated with the RRC parameters for Mode-A and Mode-B, respectively, the priority for dedicated SR ID of different Mode</w:t>
      </w:r>
      <w:r w:rsidR="0002089B">
        <w:rPr>
          <w:lang w:eastAsia="zh-CN"/>
        </w:rPr>
        <w:t>s</w:t>
      </w:r>
      <w:r>
        <w:rPr>
          <w:lang w:eastAsia="zh-CN"/>
        </w:rPr>
        <w:t xml:space="preserve"> should be clarified. </w:t>
      </w:r>
      <w:r w:rsidR="00EA41B3">
        <w:rPr>
          <w:lang w:eastAsia="zh-CN"/>
        </w:rPr>
        <w:t>The log</w:t>
      </w:r>
      <w:r w:rsidR="00EA41B3" w:rsidRPr="00EA41B3">
        <w:rPr>
          <w:vertAlign w:val="subscript"/>
          <w:lang w:eastAsia="zh-CN"/>
        </w:rPr>
        <w:t>2</w:t>
      </w:r>
      <w:r w:rsidR="00EA41B3">
        <w:rPr>
          <w:lang w:eastAsia="zh-CN"/>
        </w:rPr>
        <w:t>(K+1) bits in legacy spec can be used to represent a negative or positive SR, in ascending order of the values of SR resource ID</w:t>
      </w:r>
      <w:r w:rsidR="0002089B">
        <w:rPr>
          <w:lang w:eastAsia="zh-CN"/>
        </w:rPr>
        <w:t>s</w:t>
      </w:r>
      <w:r w:rsidR="00EA41B3">
        <w:rPr>
          <w:lang w:eastAsia="zh-CN"/>
        </w:rPr>
        <w:t xml:space="preserve"> which include the first PUCCH resource associated with the dedicated SR ID for Mode-A and Mode-B of UE initiated beam report. For the priority rule if the dedicated SR overlaps with normal SR/LLR, considering that beam failure should be more urgent than UE initiated beam report and switching, </w:t>
      </w:r>
      <w:r w:rsidR="00CD5642">
        <w:rPr>
          <w:lang w:eastAsia="zh-CN"/>
        </w:rPr>
        <w:t xml:space="preserve">the descending order priority can be LRR, dedicated SR for UE initiated beam report, normal SR. </w:t>
      </w:r>
      <w:r w:rsidR="00EA41B3">
        <w:rPr>
          <w:lang w:eastAsia="zh-CN"/>
        </w:rPr>
        <w:t xml:space="preserve">  </w:t>
      </w:r>
    </w:p>
    <w:p w14:paraId="629896F6" w14:textId="1FA83522" w:rsidR="00CD5642" w:rsidRPr="006351C4" w:rsidRDefault="00CD5642" w:rsidP="00CD5642">
      <w:pPr>
        <w:rPr>
          <w:b/>
          <w:i/>
        </w:rPr>
      </w:pPr>
      <w:r>
        <w:rPr>
          <w:b/>
          <w:i/>
        </w:rPr>
        <w:t>Proposal 1</w:t>
      </w:r>
      <w:r w:rsidR="004826A0">
        <w:rPr>
          <w:b/>
          <w:i/>
        </w:rPr>
        <w:t>1</w:t>
      </w:r>
      <w:r w:rsidRPr="006351C4">
        <w:rPr>
          <w:b/>
          <w:i/>
        </w:rPr>
        <w:t>:</w:t>
      </w:r>
    </w:p>
    <w:p w14:paraId="4B538A37" w14:textId="580CB443" w:rsidR="00CD5642" w:rsidRDefault="00CD5642" w:rsidP="00CD5642">
      <w:pPr>
        <w:pStyle w:val="boldbullet1"/>
        <w:numPr>
          <w:ilvl w:val="0"/>
          <w:numId w:val="12"/>
        </w:numPr>
        <w:rPr>
          <w:i/>
          <w:sz w:val="22"/>
          <w:szCs w:val="20"/>
        </w:rPr>
      </w:pPr>
      <w:r>
        <w:rPr>
          <w:i/>
          <w:sz w:val="22"/>
          <w:szCs w:val="20"/>
        </w:rPr>
        <w:t>R</w:t>
      </w:r>
      <w:r w:rsidRPr="001B34A6">
        <w:rPr>
          <w:i/>
          <w:sz w:val="22"/>
          <w:szCs w:val="20"/>
        </w:rPr>
        <w:t xml:space="preserve">egarding </w:t>
      </w:r>
      <w:r w:rsidRPr="00CD5642">
        <w:rPr>
          <w:i/>
          <w:sz w:val="22"/>
          <w:szCs w:val="20"/>
        </w:rPr>
        <w:t>UCI multiplexing/dropping/prioritization rule</w:t>
      </w:r>
      <w:r w:rsidRPr="001B34A6">
        <w:rPr>
          <w:i/>
          <w:sz w:val="22"/>
          <w:szCs w:val="20"/>
        </w:rPr>
        <w:t xml:space="preserve"> </w:t>
      </w:r>
      <w:r>
        <w:rPr>
          <w:i/>
          <w:sz w:val="22"/>
          <w:szCs w:val="20"/>
        </w:rPr>
        <w:t xml:space="preserve">for first PUCCH transmission, </w:t>
      </w:r>
    </w:p>
    <w:p w14:paraId="7A6C592F" w14:textId="19D5275B" w:rsidR="00CD5642" w:rsidRPr="00863BD7" w:rsidRDefault="00863BD7" w:rsidP="00863BD7">
      <w:pPr>
        <w:pStyle w:val="boldbullet1"/>
        <w:numPr>
          <w:ilvl w:val="1"/>
          <w:numId w:val="12"/>
        </w:numPr>
        <w:rPr>
          <w:i/>
          <w:sz w:val="22"/>
          <w:szCs w:val="20"/>
        </w:rPr>
      </w:pPr>
      <w:r>
        <w:rPr>
          <w:i/>
          <w:sz w:val="22"/>
          <w:szCs w:val="20"/>
        </w:rPr>
        <w:t>t</w:t>
      </w:r>
      <w:r w:rsidRPr="00863BD7">
        <w:rPr>
          <w:i/>
          <w:sz w:val="22"/>
          <w:szCs w:val="20"/>
        </w:rPr>
        <w:t>he UCI multiplexing rule for legacy SR can be reused for the first PUCCH channel</w:t>
      </w:r>
      <w:r>
        <w:rPr>
          <w:i/>
          <w:sz w:val="22"/>
          <w:szCs w:val="20"/>
        </w:rPr>
        <w:t>;</w:t>
      </w:r>
    </w:p>
    <w:p w14:paraId="5C5B52C7" w14:textId="4631953D" w:rsidR="00863BD7" w:rsidRDefault="00863BD7" w:rsidP="00CD5642">
      <w:pPr>
        <w:pStyle w:val="boldbullet1"/>
        <w:numPr>
          <w:ilvl w:val="1"/>
          <w:numId w:val="12"/>
        </w:numPr>
        <w:rPr>
          <w:i/>
          <w:sz w:val="22"/>
          <w:szCs w:val="20"/>
        </w:rPr>
      </w:pPr>
      <w:r w:rsidRPr="00863BD7">
        <w:rPr>
          <w:i/>
          <w:sz w:val="22"/>
          <w:szCs w:val="20"/>
        </w:rPr>
        <w:t xml:space="preserve">the priority </w:t>
      </w:r>
      <w:r>
        <w:rPr>
          <w:i/>
          <w:sz w:val="22"/>
          <w:szCs w:val="20"/>
        </w:rPr>
        <w:t>of</w:t>
      </w:r>
      <w:r w:rsidRPr="00863BD7">
        <w:rPr>
          <w:i/>
          <w:sz w:val="22"/>
          <w:szCs w:val="20"/>
        </w:rPr>
        <w:t xml:space="preserve"> dedicated SR ID </w:t>
      </w:r>
      <w:r>
        <w:rPr>
          <w:i/>
          <w:sz w:val="22"/>
          <w:szCs w:val="20"/>
        </w:rPr>
        <w:t>for</w:t>
      </w:r>
      <w:r w:rsidRPr="00863BD7">
        <w:rPr>
          <w:i/>
          <w:sz w:val="22"/>
          <w:szCs w:val="20"/>
        </w:rPr>
        <w:t xml:space="preserve"> different Mode</w:t>
      </w:r>
      <w:r w:rsidR="0002089B">
        <w:rPr>
          <w:i/>
          <w:sz w:val="22"/>
          <w:szCs w:val="20"/>
        </w:rPr>
        <w:t>s</w:t>
      </w:r>
      <w:r w:rsidRPr="00863BD7">
        <w:rPr>
          <w:i/>
          <w:sz w:val="22"/>
          <w:szCs w:val="20"/>
        </w:rPr>
        <w:t xml:space="preserve"> should be clarified</w:t>
      </w:r>
      <w:r>
        <w:rPr>
          <w:i/>
          <w:sz w:val="22"/>
          <w:szCs w:val="20"/>
        </w:rPr>
        <w:t>;</w:t>
      </w:r>
    </w:p>
    <w:p w14:paraId="2CC7AC95" w14:textId="5BB118C6" w:rsidR="001B34A6" w:rsidRPr="00863BD7" w:rsidRDefault="00863BD7" w:rsidP="0061288F">
      <w:pPr>
        <w:pStyle w:val="boldbullet1"/>
        <w:numPr>
          <w:ilvl w:val="1"/>
          <w:numId w:val="12"/>
        </w:numPr>
        <w:rPr>
          <w:i/>
          <w:sz w:val="22"/>
          <w:szCs w:val="20"/>
        </w:rPr>
      </w:pPr>
      <w:r w:rsidRPr="00863BD7">
        <w:rPr>
          <w:i/>
          <w:sz w:val="22"/>
          <w:szCs w:val="20"/>
        </w:rPr>
        <w:t>if the dedicated SR overlaps with normal SR/LLR, the descending order priority can be LRR, dedicated SR, normal SR.</w:t>
      </w:r>
    </w:p>
    <w:p w14:paraId="57737E36" w14:textId="354BBE56" w:rsidR="00B76ECF" w:rsidRDefault="00B76ECF" w:rsidP="00B76ECF">
      <w:pPr>
        <w:rPr>
          <w:lang w:eastAsia="zh-CN"/>
        </w:rPr>
      </w:pPr>
    </w:p>
    <w:tbl>
      <w:tblPr>
        <w:tblStyle w:val="ae"/>
        <w:tblW w:w="0" w:type="auto"/>
        <w:tblLook w:val="04A0" w:firstRow="1" w:lastRow="0" w:firstColumn="1" w:lastColumn="0" w:noHBand="0" w:noVBand="1"/>
      </w:tblPr>
      <w:tblGrid>
        <w:gridCol w:w="9307"/>
      </w:tblGrid>
      <w:tr w:rsidR="00B76ECF" w14:paraId="26613C15" w14:textId="77777777" w:rsidTr="00081371">
        <w:tc>
          <w:tcPr>
            <w:tcW w:w="9307" w:type="dxa"/>
          </w:tcPr>
          <w:p w14:paraId="71432623" w14:textId="77777777" w:rsidR="00B76ECF" w:rsidRPr="001E6A67" w:rsidRDefault="00B76ECF" w:rsidP="00081371">
            <w:pPr>
              <w:rPr>
                <w:rFonts w:cs="Times"/>
                <w:b/>
                <w:i/>
                <w:szCs w:val="20"/>
                <w:lang w:eastAsia="ko-KR"/>
              </w:rPr>
            </w:pPr>
            <w:r w:rsidRPr="001E6A67">
              <w:rPr>
                <w:rFonts w:cs="Times" w:hint="eastAsia"/>
                <w:b/>
                <w:i/>
                <w:szCs w:val="20"/>
                <w:highlight w:val="green"/>
                <w:lang w:eastAsia="ko-KR"/>
              </w:rPr>
              <w:t>Agreement</w:t>
            </w:r>
          </w:p>
          <w:p w14:paraId="381B0C18" w14:textId="77777777" w:rsidR="00B76ECF" w:rsidRPr="001E6A67" w:rsidRDefault="00B76ECF" w:rsidP="00081371">
            <w:pPr>
              <w:shd w:val="clear" w:color="auto" w:fill="FFFFFF"/>
              <w:rPr>
                <w:i/>
                <w:szCs w:val="20"/>
              </w:rPr>
            </w:pPr>
            <w:r w:rsidRPr="001E6A67">
              <w:rPr>
                <w:i/>
                <w:szCs w:val="20"/>
              </w:rPr>
              <w:t>On beam report transmission procedure for UE-initiated/event-driven beam reporting, regarding the triggering procedure in Step-2 of Mode-A</w:t>
            </w:r>
          </w:p>
          <w:p w14:paraId="00ABC678" w14:textId="77777777" w:rsidR="00B76ECF" w:rsidRPr="001E6A67" w:rsidRDefault="00B76ECF" w:rsidP="00B76ECF">
            <w:pPr>
              <w:pStyle w:val="af3"/>
              <w:numPr>
                <w:ilvl w:val="0"/>
                <w:numId w:val="49"/>
              </w:numPr>
              <w:shd w:val="clear" w:color="auto" w:fill="FFFFFF"/>
              <w:autoSpaceDE/>
              <w:autoSpaceDN/>
              <w:adjustRightInd/>
              <w:spacing w:after="160" w:line="259" w:lineRule="auto"/>
              <w:ind w:firstLineChars="0"/>
              <w:contextualSpacing/>
              <w:rPr>
                <w:i/>
                <w:szCs w:val="20"/>
              </w:rPr>
            </w:pPr>
            <w:r w:rsidRPr="001E6A67">
              <w:rPr>
                <w:i/>
                <w:szCs w:val="20"/>
              </w:rPr>
              <w:t>Reuse CSI request field in DCI format 0_1/0_2 to trigger the transmission of the UEI beam report</w:t>
            </w:r>
          </w:p>
          <w:p w14:paraId="58E9A396" w14:textId="77777777" w:rsidR="00B76ECF" w:rsidRPr="001E6A67" w:rsidRDefault="00B76ECF" w:rsidP="00B76ECF">
            <w:pPr>
              <w:pStyle w:val="af3"/>
              <w:numPr>
                <w:ilvl w:val="1"/>
                <w:numId w:val="49"/>
              </w:numPr>
              <w:shd w:val="clear" w:color="auto" w:fill="FFFFFF"/>
              <w:autoSpaceDE/>
              <w:autoSpaceDN/>
              <w:adjustRightInd/>
              <w:spacing w:after="0" w:line="256" w:lineRule="auto"/>
              <w:ind w:firstLineChars="0"/>
              <w:rPr>
                <w:i/>
                <w:szCs w:val="18"/>
              </w:rPr>
            </w:pPr>
            <w:r w:rsidRPr="001E6A67">
              <w:rPr>
                <w:i/>
                <w:szCs w:val="18"/>
              </w:rPr>
              <w:t>If a CSI trigger state associated with UEI beam report configuration(s) is indicated by the CSI request field in DCI format 0_1/0_2, the UE transmits the corresponding UEI beam report(s) in the second PUSCH scheduled by the DCI format 0_1/0_2</w:t>
            </w:r>
          </w:p>
          <w:p w14:paraId="1635A1F7" w14:textId="77777777" w:rsidR="00B76ECF" w:rsidRPr="001E6A67" w:rsidRDefault="00B76ECF" w:rsidP="00B76ECF">
            <w:pPr>
              <w:pStyle w:val="af3"/>
              <w:numPr>
                <w:ilvl w:val="1"/>
                <w:numId w:val="49"/>
              </w:numPr>
              <w:shd w:val="clear" w:color="auto" w:fill="FFFFFF"/>
              <w:autoSpaceDE/>
              <w:autoSpaceDN/>
              <w:adjustRightInd/>
              <w:spacing w:after="0" w:line="259" w:lineRule="auto"/>
              <w:ind w:firstLineChars="0"/>
              <w:rPr>
                <w:i/>
                <w:szCs w:val="20"/>
              </w:rPr>
            </w:pPr>
            <w:r w:rsidRPr="001E6A67">
              <w:rPr>
                <w:i/>
                <w:szCs w:val="20"/>
              </w:rPr>
              <w:t>FFS: DCI format 0_3</w:t>
            </w:r>
          </w:p>
          <w:p w14:paraId="229331F6" w14:textId="77777777" w:rsidR="00B76ECF" w:rsidRPr="001E6A67" w:rsidRDefault="00B76ECF" w:rsidP="00B76ECF">
            <w:pPr>
              <w:pStyle w:val="af3"/>
              <w:numPr>
                <w:ilvl w:val="0"/>
                <w:numId w:val="49"/>
              </w:numPr>
              <w:shd w:val="clear" w:color="auto" w:fill="FFFFFF"/>
              <w:autoSpaceDE/>
              <w:autoSpaceDN/>
              <w:adjustRightInd/>
              <w:spacing w:after="0" w:line="259" w:lineRule="auto"/>
              <w:ind w:firstLineChars="0"/>
              <w:rPr>
                <w:i/>
                <w:szCs w:val="20"/>
              </w:rPr>
            </w:pPr>
            <w:r w:rsidRPr="001E6A67">
              <w:rPr>
                <w:i/>
                <w:szCs w:val="20"/>
              </w:rPr>
              <w:t>FFS: Whether a CSI trigger state should be dedicated to UE-initiated/event-driven beam reporting, i.e., not associated with legacy AP-CSI report configuration.</w:t>
            </w:r>
          </w:p>
          <w:p w14:paraId="66CA03E5" w14:textId="6CE87539" w:rsidR="00B76ECF" w:rsidRDefault="00B76ECF" w:rsidP="00081371">
            <w:pPr>
              <w:rPr>
                <w:i/>
              </w:rPr>
            </w:pPr>
          </w:p>
          <w:p w14:paraId="6F045EE0" w14:textId="77777777" w:rsidR="00B76ECF" w:rsidRPr="001E6A67" w:rsidRDefault="00B76ECF" w:rsidP="00081371">
            <w:pPr>
              <w:rPr>
                <w:rFonts w:cs="Times"/>
                <w:b/>
                <w:i/>
                <w:szCs w:val="20"/>
                <w:lang w:eastAsia="ko-KR"/>
              </w:rPr>
            </w:pPr>
            <w:r w:rsidRPr="001E6A67">
              <w:rPr>
                <w:rFonts w:cs="Times" w:hint="eastAsia"/>
                <w:b/>
                <w:i/>
                <w:szCs w:val="20"/>
                <w:highlight w:val="green"/>
                <w:lang w:eastAsia="ko-KR"/>
              </w:rPr>
              <w:t>Agreement</w:t>
            </w:r>
          </w:p>
          <w:p w14:paraId="15B8ACCA" w14:textId="77777777" w:rsidR="00B76ECF" w:rsidRPr="001E6A67" w:rsidRDefault="00B76ECF" w:rsidP="00081371">
            <w:pPr>
              <w:shd w:val="clear" w:color="auto" w:fill="FFFFFF"/>
              <w:rPr>
                <w:rFonts w:eastAsia="宋体" w:cs="Times"/>
                <w:i/>
                <w:szCs w:val="20"/>
              </w:rPr>
            </w:pPr>
            <w:r w:rsidRPr="001E6A67">
              <w:rPr>
                <w:rFonts w:eastAsia="Times New Roman" w:cs="Times"/>
                <w:i/>
                <w:szCs w:val="20"/>
              </w:rPr>
              <w:t xml:space="preserve">On beam report transmission procedure for </w:t>
            </w:r>
            <w:r w:rsidRPr="001E6A67">
              <w:rPr>
                <w:rFonts w:eastAsia="Malgun Gothic" w:cs="Times"/>
                <w:i/>
                <w:szCs w:val="20"/>
              </w:rPr>
              <w:t>UE-initiated/event-driven beam report</w:t>
            </w:r>
            <w:r w:rsidRPr="001E6A67">
              <w:rPr>
                <w:rFonts w:eastAsia="Times New Roman" w:cs="Times"/>
                <w:i/>
                <w:szCs w:val="20"/>
              </w:rPr>
              <w:t xml:space="preserve">ing, for the case </w:t>
            </w:r>
            <w:r w:rsidRPr="001E6A67">
              <w:rPr>
                <w:rFonts w:cs="Times"/>
                <w:i/>
                <w:szCs w:val="20"/>
              </w:rPr>
              <w:t xml:space="preserve">the pre-configured Type-1 CG PUSCH carry the beam report, for the second UL channel in </w:t>
            </w:r>
            <w:r w:rsidRPr="001E6A67">
              <w:rPr>
                <w:rFonts w:eastAsia="Times New Roman" w:cs="Times"/>
                <w:b/>
                <w:i/>
                <w:szCs w:val="20"/>
              </w:rPr>
              <w:t>Mode-B</w:t>
            </w:r>
            <w:r w:rsidRPr="001E6A67">
              <w:rPr>
                <w:rFonts w:cs="Times"/>
                <w:i/>
                <w:szCs w:val="20"/>
              </w:rPr>
              <w:t>, at least option3 is supported:</w:t>
            </w:r>
          </w:p>
          <w:p w14:paraId="68C98D22" w14:textId="77777777" w:rsidR="00B76ECF" w:rsidRPr="001E6A67" w:rsidRDefault="00B76ECF" w:rsidP="00B76ECF">
            <w:pPr>
              <w:numPr>
                <w:ilvl w:val="0"/>
                <w:numId w:val="36"/>
              </w:numPr>
              <w:tabs>
                <w:tab w:val="left" w:pos="720"/>
              </w:tabs>
              <w:autoSpaceDE/>
              <w:autoSpaceDN/>
              <w:spacing w:after="0" w:line="259" w:lineRule="auto"/>
              <w:rPr>
                <w:rFonts w:cs="Times"/>
                <w:i/>
                <w:szCs w:val="20"/>
              </w:rPr>
            </w:pPr>
            <w:r w:rsidRPr="001E6A67">
              <w:rPr>
                <w:rFonts w:cs="Times"/>
                <w:i/>
                <w:szCs w:val="20"/>
              </w:rPr>
              <w:t xml:space="preserve">Option-1: The same Type-1 CG PUSCH can carry UL-SCH, any other UCI, and the beam </w:t>
            </w:r>
            <w:r w:rsidRPr="001E6A67">
              <w:rPr>
                <w:rFonts w:cs="Times"/>
                <w:i/>
                <w:szCs w:val="20"/>
              </w:rPr>
              <w:lastRenderedPageBreak/>
              <w:t>report.</w:t>
            </w:r>
          </w:p>
          <w:p w14:paraId="173843B2" w14:textId="77777777" w:rsidR="00B76ECF" w:rsidRPr="001E6A67" w:rsidRDefault="00B76ECF" w:rsidP="00B76ECF">
            <w:pPr>
              <w:numPr>
                <w:ilvl w:val="0"/>
                <w:numId w:val="36"/>
              </w:numPr>
              <w:tabs>
                <w:tab w:val="left" w:pos="720"/>
              </w:tabs>
              <w:autoSpaceDE/>
              <w:autoSpaceDN/>
              <w:spacing w:after="0" w:line="259" w:lineRule="auto"/>
              <w:rPr>
                <w:rFonts w:cs="Times"/>
                <w:i/>
                <w:szCs w:val="20"/>
              </w:rPr>
            </w:pPr>
            <w:r w:rsidRPr="001E6A67">
              <w:rPr>
                <w:rFonts w:cs="Times"/>
                <w:i/>
                <w:szCs w:val="20"/>
              </w:rPr>
              <w:t>Option-2: The Type-1 CG PUSCH is a dedicated type-1 CG PUSCH for carrying the beam report</w:t>
            </w:r>
          </w:p>
          <w:p w14:paraId="6489BE2E" w14:textId="77777777" w:rsidR="00B76ECF" w:rsidRPr="001E6A67" w:rsidRDefault="00B76ECF" w:rsidP="00B76ECF">
            <w:pPr>
              <w:numPr>
                <w:ilvl w:val="1"/>
                <w:numId w:val="36"/>
              </w:numPr>
              <w:tabs>
                <w:tab w:val="left" w:pos="720"/>
              </w:tabs>
              <w:autoSpaceDE/>
              <w:autoSpaceDN/>
              <w:spacing w:after="0"/>
              <w:rPr>
                <w:rFonts w:eastAsia="宋体"/>
                <w:i/>
                <w:szCs w:val="20"/>
              </w:rPr>
            </w:pPr>
            <w:r w:rsidRPr="001E6A67">
              <w:rPr>
                <w:rFonts w:cs="Times"/>
                <w:i/>
                <w:szCs w:val="20"/>
              </w:rPr>
              <w:t>Note: This PUSCH can NOT carry UL-SCH. This PUSCH can NOT carry any other UCI.</w:t>
            </w:r>
          </w:p>
          <w:p w14:paraId="1351E599" w14:textId="77777777" w:rsidR="00B76ECF" w:rsidRPr="001E6A67" w:rsidRDefault="00B76ECF" w:rsidP="00B76ECF">
            <w:pPr>
              <w:numPr>
                <w:ilvl w:val="0"/>
                <w:numId w:val="36"/>
              </w:numPr>
              <w:tabs>
                <w:tab w:val="left" w:pos="720"/>
              </w:tabs>
              <w:autoSpaceDE/>
              <w:autoSpaceDN/>
              <w:spacing w:after="0" w:line="259" w:lineRule="auto"/>
              <w:rPr>
                <w:rFonts w:cs="Times"/>
                <w:i/>
                <w:szCs w:val="20"/>
              </w:rPr>
            </w:pPr>
            <w:r w:rsidRPr="001E6A67">
              <w:rPr>
                <w:rFonts w:cs="Times"/>
                <w:i/>
                <w:szCs w:val="20"/>
              </w:rPr>
              <w:t>Option-3: The Type-1 CG PUSCH is a type-1 CG PUSCH for carrying the beam report</w:t>
            </w:r>
          </w:p>
          <w:p w14:paraId="47E1CDDD" w14:textId="77777777" w:rsidR="00B76ECF" w:rsidRPr="001E6A67" w:rsidRDefault="00B76ECF" w:rsidP="00B76ECF">
            <w:pPr>
              <w:numPr>
                <w:ilvl w:val="1"/>
                <w:numId w:val="36"/>
              </w:numPr>
              <w:tabs>
                <w:tab w:val="left" w:pos="720"/>
              </w:tabs>
              <w:autoSpaceDE/>
              <w:autoSpaceDN/>
              <w:spacing w:after="0"/>
              <w:rPr>
                <w:rFonts w:eastAsia="宋体"/>
                <w:i/>
                <w:szCs w:val="20"/>
              </w:rPr>
            </w:pPr>
            <w:r w:rsidRPr="001E6A67">
              <w:rPr>
                <w:rFonts w:cs="Times"/>
                <w:i/>
                <w:szCs w:val="20"/>
              </w:rPr>
              <w:t xml:space="preserve">Note: This PUSCH can NOT carry UL-SCH. This PUSCH can carry any other UCI. </w:t>
            </w:r>
          </w:p>
          <w:p w14:paraId="3CA3625D" w14:textId="77777777" w:rsidR="00B76ECF" w:rsidRPr="001E6A67" w:rsidRDefault="00B76ECF" w:rsidP="00081371">
            <w:pPr>
              <w:tabs>
                <w:tab w:val="left" w:pos="720"/>
              </w:tabs>
              <w:rPr>
                <w:rFonts w:cs="Times"/>
                <w:i/>
                <w:szCs w:val="20"/>
              </w:rPr>
            </w:pPr>
            <w:r w:rsidRPr="001E6A67">
              <w:rPr>
                <w:rFonts w:cs="Times"/>
                <w:i/>
                <w:szCs w:val="20"/>
              </w:rPr>
              <w:t xml:space="preserve">FFS: whether Type-1 CG PUSCH can be transmitted if the pre-configured Type-1 CG PUSCH does NOT carry the beam report </w:t>
            </w:r>
          </w:p>
          <w:p w14:paraId="7E81CE21" w14:textId="40753E6B" w:rsidR="00B76ECF" w:rsidRDefault="00B76ECF" w:rsidP="00081371">
            <w:pPr>
              <w:shd w:val="clear" w:color="auto" w:fill="FFFFFF"/>
              <w:autoSpaceDE/>
              <w:autoSpaceDN/>
              <w:adjustRightInd/>
              <w:spacing w:after="0" w:line="256" w:lineRule="auto"/>
              <w:rPr>
                <w:i/>
                <w:szCs w:val="20"/>
              </w:rPr>
            </w:pPr>
          </w:p>
          <w:p w14:paraId="54CDB30F" w14:textId="77777777" w:rsidR="00B76ECF" w:rsidRPr="00851C64" w:rsidRDefault="00B76ECF" w:rsidP="00081371">
            <w:pPr>
              <w:rPr>
                <w:rFonts w:cs="Times"/>
                <w:b/>
                <w:i/>
                <w:szCs w:val="20"/>
                <w:lang w:eastAsia="ko-KR"/>
              </w:rPr>
            </w:pPr>
            <w:r w:rsidRPr="00851C64">
              <w:rPr>
                <w:rFonts w:cs="Times" w:hint="eastAsia"/>
                <w:b/>
                <w:i/>
                <w:szCs w:val="20"/>
                <w:highlight w:val="green"/>
                <w:lang w:eastAsia="ko-KR"/>
              </w:rPr>
              <w:t>Agreement</w:t>
            </w:r>
          </w:p>
          <w:p w14:paraId="725B3604" w14:textId="77777777" w:rsidR="00B76ECF" w:rsidRPr="00851C64" w:rsidRDefault="00B76ECF" w:rsidP="00081371">
            <w:pPr>
              <w:shd w:val="clear" w:color="auto" w:fill="FFFFFF"/>
              <w:rPr>
                <w:rFonts w:eastAsia="宋体"/>
                <w:i/>
                <w:szCs w:val="20"/>
              </w:rPr>
            </w:pPr>
            <w:r w:rsidRPr="00851C64">
              <w:rPr>
                <w:rFonts w:eastAsia="宋体"/>
                <w:i/>
                <w:szCs w:val="20"/>
              </w:rPr>
              <w:t xml:space="preserve">On beam report transmission procedure for UE-initiated/event-driven beam reporting, resource mapping/configuration between first and second UL channel in Mode-B, at least Option-1 is supported  </w:t>
            </w:r>
          </w:p>
          <w:p w14:paraId="3034230D" w14:textId="77777777" w:rsidR="00B76ECF" w:rsidRPr="00851C64" w:rsidRDefault="00B76ECF" w:rsidP="00B76ECF">
            <w:pPr>
              <w:numPr>
                <w:ilvl w:val="0"/>
                <w:numId w:val="50"/>
              </w:numPr>
              <w:shd w:val="clear" w:color="auto" w:fill="FFFFFF"/>
              <w:autoSpaceDE/>
              <w:autoSpaceDN/>
              <w:spacing w:after="0"/>
              <w:rPr>
                <w:rFonts w:eastAsia="宋体"/>
                <w:i/>
                <w:szCs w:val="20"/>
              </w:rPr>
            </w:pPr>
            <w:r w:rsidRPr="00851C64">
              <w:rPr>
                <w:rFonts w:eastAsia="宋体"/>
                <w:i/>
                <w:szCs w:val="20"/>
              </w:rPr>
              <w:t>Option-1 (one-to-one): Only one periodic PUCCH resource for the first channel and only one pre-configured resource for second UL channel can be associated with the CSI report configuration for UE-initiated/event-driven beam reporting.</w:t>
            </w:r>
          </w:p>
          <w:p w14:paraId="5B317D44" w14:textId="77777777" w:rsidR="00B76ECF" w:rsidRPr="00851C64" w:rsidRDefault="00B76ECF" w:rsidP="00B76ECF">
            <w:pPr>
              <w:numPr>
                <w:ilvl w:val="1"/>
                <w:numId w:val="50"/>
              </w:numPr>
              <w:shd w:val="clear" w:color="auto" w:fill="FFFFFF"/>
              <w:autoSpaceDE/>
              <w:autoSpaceDN/>
              <w:spacing w:after="0"/>
              <w:rPr>
                <w:rFonts w:eastAsia="宋体"/>
                <w:i/>
                <w:szCs w:val="20"/>
              </w:rPr>
            </w:pPr>
            <w:r w:rsidRPr="00851C64">
              <w:rPr>
                <w:rFonts w:eastAsia="宋体"/>
                <w:i/>
                <w:szCs w:val="20"/>
              </w:rPr>
              <w:t>Down-select one of the following in RAN1#118bis</w:t>
            </w:r>
          </w:p>
          <w:p w14:paraId="149F87DA" w14:textId="77777777" w:rsidR="00B76ECF" w:rsidRPr="00851C64" w:rsidRDefault="00B76ECF" w:rsidP="00B76ECF">
            <w:pPr>
              <w:numPr>
                <w:ilvl w:val="2"/>
                <w:numId w:val="50"/>
              </w:numPr>
              <w:shd w:val="clear" w:color="auto" w:fill="FFFFFF"/>
              <w:autoSpaceDE/>
              <w:autoSpaceDN/>
              <w:spacing w:after="0"/>
              <w:rPr>
                <w:rFonts w:eastAsia="宋体"/>
                <w:i/>
                <w:szCs w:val="20"/>
              </w:rPr>
            </w:pPr>
            <w:r w:rsidRPr="00851C64">
              <w:rPr>
                <w:rFonts w:eastAsia="宋体"/>
                <w:i/>
                <w:szCs w:val="20"/>
              </w:rPr>
              <w:t>Option-1A: Same periodicity between first PUCCH resource and pre-configured resource for second UL channel.</w:t>
            </w:r>
          </w:p>
          <w:p w14:paraId="472B6A1F" w14:textId="77777777" w:rsidR="00B76ECF" w:rsidRPr="00851C64" w:rsidRDefault="00B76ECF" w:rsidP="00B76ECF">
            <w:pPr>
              <w:numPr>
                <w:ilvl w:val="2"/>
                <w:numId w:val="50"/>
              </w:numPr>
              <w:shd w:val="clear" w:color="auto" w:fill="FFFFFF"/>
              <w:autoSpaceDE/>
              <w:autoSpaceDN/>
              <w:spacing w:after="0"/>
              <w:rPr>
                <w:rFonts w:eastAsia="宋体"/>
                <w:i/>
                <w:szCs w:val="20"/>
              </w:rPr>
            </w:pPr>
            <w:r w:rsidRPr="00851C64">
              <w:rPr>
                <w:rFonts w:eastAsia="宋体"/>
                <w:i/>
                <w:szCs w:val="20"/>
              </w:rPr>
              <w:t>Option-1B: No restriction in terms of periodicity.</w:t>
            </w:r>
          </w:p>
          <w:p w14:paraId="6792FC61" w14:textId="77777777" w:rsidR="00B76ECF" w:rsidRDefault="00B76ECF" w:rsidP="00081371">
            <w:pPr>
              <w:shd w:val="clear" w:color="auto" w:fill="FFFFFF"/>
              <w:autoSpaceDE/>
              <w:autoSpaceDN/>
              <w:adjustRightInd/>
              <w:spacing w:after="0" w:line="256" w:lineRule="auto"/>
              <w:rPr>
                <w:i/>
                <w:szCs w:val="20"/>
              </w:rPr>
            </w:pPr>
          </w:p>
          <w:p w14:paraId="0CE8FC45" w14:textId="77777777" w:rsidR="00B76ECF" w:rsidRPr="00851C64" w:rsidRDefault="00B76ECF" w:rsidP="00081371">
            <w:pPr>
              <w:rPr>
                <w:rFonts w:cs="Times"/>
                <w:b/>
                <w:i/>
                <w:szCs w:val="20"/>
                <w:lang w:eastAsia="ko-KR"/>
              </w:rPr>
            </w:pPr>
            <w:r w:rsidRPr="00851C64">
              <w:rPr>
                <w:rFonts w:cs="Times" w:hint="eastAsia"/>
                <w:b/>
                <w:i/>
                <w:szCs w:val="20"/>
                <w:highlight w:val="green"/>
                <w:lang w:eastAsia="ko-KR"/>
              </w:rPr>
              <w:t>Agreement</w:t>
            </w:r>
          </w:p>
          <w:p w14:paraId="61228D2D" w14:textId="77777777" w:rsidR="00B76ECF" w:rsidRPr="00851C64" w:rsidRDefault="00B76ECF" w:rsidP="00081371">
            <w:pPr>
              <w:shd w:val="clear" w:color="auto" w:fill="FFFFFF"/>
              <w:rPr>
                <w:rFonts w:eastAsia="宋体"/>
                <w:i/>
                <w:szCs w:val="20"/>
              </w:rPr>
            </w:pPr>
            <w:r w:rsidRPr="00851C64">
              <w:rPr>
                <w:rFonts w:eastAsia="宋体"/>
                <w:i/>
                <w:szCs w:val="20"/>
              </w:rPr>
              <w:t xml:space="preserve">On beam report transmission procedure for UE-initiated/event-driven beam reporting, regarding resource mapping/configuration between first and second UL channel </w:t>
            </w:r>
            <w:r w:rsidRPr="00851C64">
              <w:rPr>
                <w:rFonts w:eastAsia="宋体" w:hint="eastAsia"/>
                <w:i/>
                <w:szCs w:val="20"/>
                <w:lang w:eastAsia="zh-CN"/>
              </w:rPr>
              <w:t>a</w:t>
            </w:r>
            <w:r w:rsidRPr="00851C64">
              <w:rPr>
                <w:rFonts w:eastAsia="宋体"/>
                <w:i/>
                <w:szCs w:val="20"/>
              </w:rPr>
              <w:t xml:space="preserve">ssociated with a same CSI report configuration in Mode-B,   </w:t>
            </w:r>
          </w:p>
          <w:p w14:paraId="058ED456" w14:textId="77777777" w:rsidR="00B76ECF" w:rsidRPr="00851C64" w:rsidRDefault="00B76ECF" w:rsidP="00B76ECF">
            <w:pPr>
              <w:numPr>
                <w:ilvl w:val="0"/>
                <w:numId w:val="50"/>
              </w:numPr>
              <w:shd w:val="clear" w:color="auto" w:fill="FFFFFF"/>
              <w:tabs>
                <w:tab w:val="left" w:pos="1440"/>
                <w:tab w:val="left" w:pos="2160"/>
              </w:tabs>
              <w:autoSpaceDE/>
              <w:autoSpaceDN/>
              <w:adjustRightInd/>
              <w:spacing w:after="0"/>
              <w:rPr>
                <w:rFonts w:eastAsia="宋体"/>
                <w:i/>
                <w:szCs w:val="20"/>
              </w:rPr>
            </w:pPr>
            <w:r w:rsidRPr="00851C64">
              <w:rPr>
                <w:rFonts w:eastAsia="宋体"/>
                <w:i/>
                <w:szCs w:val="20"/>
              </w:rPr>
              <w:t>The UE expects that there is the same periodicity (in ms) between first PUCCH resource and pre-configured resource for second UL channel.</w:t>
            </w:r>
          </w:p>
          <w:p w14:paraId="05804EF2" w14:textId="3707C74A" w:rsidR="00B76ECF" w:rsidRPr="0083020C" w:rsidRDefault="00B76ECF" w:rsidP="0083020C">
            <w:pPr>
              <w:numPr>
                <w:ilvl w:val="1"/>
                <w:numId w:val="50"/>
              </w:numPr>
              <w:shd w:val="clear" w:color="auto" w:fill="FFFFFF"/>
              <w:tabs>
                <w:tab w:val="left" w:pos="720"/>
                <w:tab w:val="left" w:pos="2160"/>
              </w:tabs>
              <w:autoSpaceDE/>
              <w:autoSpaceDN/>
              <w:adjustRightInd/>
              <w:spacing w:after="0"/>
              <w:rPr>
                <w:rFonts w:eastAsia="宋体"/>
                <w:i/>
                <w:szCs w:val="20"/>
              </w:rPr>
            </w:pPr>
            <w:r w:rsidRPr="00851C64">
              <w:rPr>
                <w:rFonts w:eastAsia="宋体"/>
                <w:i/>
                <w:szCs w:val="20"/>
              </w:rPr>
              <w:t>FFS: Whether first PUCCH resource and pre-configured resource for second UL channel can have different periodicities (in ms)</w:t>
            </w:r>
            <w:r w:rsidRPr="0083020C">
              <w:rPr>
                <w:i/>
                <w:szCs w:val="20"/>
                <w:lang w:eastAsia="zh-CN"/>
              </w:rPr>
              <w:t xml:space="preserve"> </w:t>
            </w:r>
          </w:p>
        </w:tc>
      </w:tr>
    </w:tbl>
    <w:p w14:paraId="4263D5B3" w14:textId="46F82480" w:rsidR="003A1E54" w:rsidRDefault="0050767A" w:rsidP="003127C0">
      <w:pPr>
        <w:spacing w:beforeLines="50" w:before="120"/>
        <w:rPr>
          <w:lang w:eastAsia="zh-CN"/>
        </w:rPr>
      </w:pPr>
      <w:r>
        <w:rPr>
          <w:lang w:eastAsia="zh-CN"/>
        </w:rPr>
        <w:lastRenderedPageBreak/>
        <w:t>For Mode</w:t>
      </w:r>
      <w:r w:rsidR="003A1E54">
        <w:rPr>
          <w:lang w:eastAsia="zh-CN"/>
        </w:rPr>
        <w:t>-</w:t>
      </w:r>
      <w:r>
        <w:rPr>
          <w:lang w:eastAsia="zh-CN"/>
        </w:rPr>
        <w:t xml:space="preserve">A, </w:t>
      </w:r>
      <w:r w:rsidR="00554B04">
        <w:rPr>
          <w:lang w:eastAsia="zh-CN"/>
        </w:rPr>
        <w:t>DCI format</w:t>
      </w:r>
      <w:r w:rsidR="006B2D60">
        <w:rPr>
          <w:lang w:eastAsia="zh-CN"/>
        </w:rPr>
        <w:t xml:space="preserve"> 0_1/0_2</w:t>
      </w:r>
      <w:r w:rsidR="00554B04">
        <w:rPr>
          <w:lang w:eastAsia="zh-CN"/>
        </w:rPr>
        <w:t xml:space="preserve"> </w:t>
      </w:r>
      <w:r w:rsidR="002E4011">
        <w:rPr>
          <w:lang w:eastAsia="zh-CN"/>
        </w:rPr>
        <w:t>are</w:t>
      </w:r>
      <w:r w:rsidR="00554B04">
        <w:rPr>
          <w:lang w:eastAsia="zh-CN"/>
        </w:rPr>
        <w:t xml:space="preserve"> </w:t>
      </w:r>
      <w:r w:rsidR="006B2D60">
        <w:rPr>
          <w:lang w:eastAsia="zh-CN"/>
        </w:rPr>
        <w:t>supported</w:t>
      </w:r>
      <w:r w:rsidR="00554B04">
        <w:rPr>
          <w:lang w:eastAsia="zh-CN"/>
        </w:rPr>
        <w:t xml:space="preserve"> to indicate a</w:t>
      </w:r>
      <w:r w:rsidR="006B2D60" w:rsidRPr="006B2D60">
        <w:rPr>
          <w:lang w:eastAsia="zh-CN"/>
        </w:rPr>
        <w:t xml:space="preserve"> </w:t>
      </w:r>
      <w:r w:rsidR="006B2D60">
        <w:rPr>
          <w:lang w:eastAsia="zh-CN"/>
        </w:rPr>
        <w:t>dynamic grant PUSCH</w:t>
      </w:r>
      <w:r w:rsidR="00554B04">
        <w:rPr>
          <w:lang w:eastAsia="zh-CN"/>
        </w:rPr>
        <w:t xml:space="preserve"> for a second UL channel to carry beam report. </w:t>
      </w:r>
      <w:r w:rsidR="003A1E54">
        <w:rPr>
          <w:lang w:eastAsia="zh-CN"/>
        </w:rPr>
        <w:t>In legacy spec, DCI format 0_3 is used for the scheduling of one PUSCH in one cell or multiple PUSCHs in multiple cells with one PUSCH per cell. When DCI format 0_3 is used by gNB to schedule one or more PUSCHs, if the trigger event is detected and the request for UL resource is transmitted by UE, the DCI format 0_3 can also be used as the step2 DCI on Mode</w:t>
      </w:r>
      <w:r w:rsidR="001D61F1">
        <w:rPr>
          <w:lang w:eastAsia="zh-CN"/>
        </w:rPr>
        <w:t>-</w:t>
      </w:r>
      <w:r w:rsidR="003A1E54">
        <w:rPr>
          <w:lang w:eastAsia="zh-CN"/>
        </w:rPr>
        <w:t>A.</w:t>
      </w:r>
      <w:r w:rsidR="003A1E54">
        <w:rPr>
          <w:rFonts w:hint="eastAsia"/>
          <w:lang w:eastAsia="zh-CN"/>
        </w:rPr>
        <w:t xml:space="preserve"> </w:t>
      </w:r>
      <w:r w:rsidR="003A1E54">
        <w:rPr>
          <w:lang w:eastAsia="zh-CN"/>
        </w:rPr>
        <w:t xml:space="preserve">At this time, the PUSCH in the cell with the smallest serving cell index among the scheduled cells can be used to carry the UE initiated beam report, where </w:t>
      </w:r>
      <w:r w:rsidR="003A1E54">
        <w:rPr>
          <w:rFonts w:hint="eastAsia"/>
          <w:lang w:eastAsia="zh-CN"/>
        </w:rPr>
        <w:t>t</w:t>
      </w:r>
      <w:r w:rsidR="003A1E54">
        <w:rPr>
          <w:lang w:eastAsia="zh-CN"/>
        </w:rPr>
        <w:t xml:space="preserve">he </w:t>
      </w:r>
      <w:r w:rsidR="003A1E54" w:rsidRPr="00504C38">
        <w:rPr>
          <w:lang w:eastAsia="zh-CN"/>
        </w:rPr>
        <w:t>cell index on which the event occurs</w:t>
      </w:r>
      <w:r w:rsidR="003A1E54">
        <w:rPr>
          <w:lang w:eastAsia="zh-CN"/>
        </w:rPr>
        <w:t xml:space="preserve"> needs to be included.</w:t>
      </w:r>
    </w:p>
    <w:p w14:paraId="5C09AB16" w14:textId="343EA4DD" w:rsidR="003A1E54" w:rsidRPr="006351C4" w:rsidRDefault="003A1E54" w:rsidP="003A1E54">
      <w:pPr>
        <w:rPr>
          <w:b/>
          <w:i/>
        </w:rPr>
      </w:pPr>
      <w:r>
        <w:rPr>
          <w:b/>
          <w:i/>
        </w:rPr>
        <w:t>Proposal 1</w:t>
      </w:r>
      <w:r w:rsidR="00AE0013">
        <w:rPr>
          <w:b/>
          <w:i/>
        </w:rPr>
        <w:t>2</w:t>
      </w:r>
      <w:r w:rsidRPr="006351C4">
        <w:rPr>
          <w:b/>
          <w:i/>
        </w:rPr>
        <w:t>:</w:t>
      </w:r>
    </w:p>
    <w:p w14:paraId="53BA15E4" w14:textId="2A7DDCD4" w:rsidR="003A1E54" w:rsidRPr="003A1E54" w:rsidRDefault="003A1E54" w:rsidP="003A1E54">
      <w:pPr>
        <w:pStyle w:val="boldbullet1"/>
        <w:numPr>
          <w:ilvl w:val="0"/>
          <w:numId w:val="12"/>
        </w:numPr>
        <w:rPr>
          <w:i/>
          <w:sz w:val="22"/>
          <w:szCs w:val="20"/>
        </w:rPr>
      </w:pPr>
      <w:r w:rsidRPr="003A1E54">
        <w:rPr>
          <w:i/>
          <w:sz w:val="22"/>
          <w:szCs w:val="20"/>
        </w:rPr>
        <w:t>On Mode-A in UE initiated beam report, DCI format 0_3 in Step-2</w:t>
      </w:r>
      <w:r>
        <w:rPr>
          <w:i/>
          <w:sz w:val="22"/>
          <w:szCs w:val="20"/>
        </w:rPr>
        <w:t xml:space="preserve"> can be supported</w:t>
      </w:r>
      <w:r w:rsidRPr="003A1E54">
        <w:rPr>
          <w:i/>
          <w:sz w:val="22"/>
          <w:szCs w:val="20"/>
        </w:rPr>
        <w:t>.</w:t>
      </w:r>
    </w:p>
    <w:p w14:paraId="60FAA512" w14:textId="5A0EA2D2" w:rsidR="00B9168C" w:rsidRDefault="00A64E55" w:rsidP="00356EFA">
      <w:pPr>
        <w:rPr>
          <w:lang w:eastAsia="zh-CN"/>
        </w:rPr>
      </w:pPr>
      <w:r>
        <w:rPr>
          <w:lang w:eastAsia="zh-CN"/>
        </w:rPr>
        <w:t>Regarding the triggering procedure in step2 of Mode-A</w:t>
      </w:r>
      <w:r w:rsidR="00356EFA" w:rsidRPr="006F32E8">
        <w:rPr>
          <w:lang w:eastAsia="zh-CN"/>
        </w:rPr>
        <w:t xml:space="preserve">, it </w:t>
      </w:r>
      <w:r w:rsidR="00B9168C">
        <w:rPr>
          <w:lang w:eastAsia="zh-CN"/>
        </w:rPr>
        <w:t>was agreed that the CSI request field in DCI format 0_1/0_2 is reused to trigger the transmission of the UE initiated beam report.</w:t>
      </w:r>
      <w:r w:rsidR="00FC73AC">
        <w:rPr>
          <w:lang w:eastAsia="zh-CN"/>
        </w:rPr>
        <w:t xml:space="preserve"> It is not necessary to associate a dedicated CSI trigger state with the UE initiated beam report configuration(s)</w:t>
      </w:r>
      <w:r w:rsidR="00366CCC">
        <w:rPr>
          <w:lang w:eastAsia="zh-CN"/>
        </w:rPr>
        <w:t xml:space="preserve">, i.e. </w:t>
      </w:r>
      <w:r w:rsidR="009A2819">
        <w:rPr>
          <w:lang w:eastAsia="zh-CN"/>
        </w:rPr>
        <w:t>the</w:t>
      </w:r>
      <w:r w:rsidR="00B479C8">
        <w:rPr>
          <w:lang w:eastAsia="zh-CN"/>
        </w:rPr>
        <w:t xml:space="preserve"> shared CSI trigger state</w:t>
      </w:r>
      <w:r w:rsidR="00366CCC">
        <w:rPr>
          <w:lang w:eastAsia="zh-CN"/>
        </w:rPr>
        <w:t xml:space="preserve"> can be configured </w:t>
      </w:r>
      <w:r w:rsidR="00366CCC">
        <w:rPr>
          <w:lang w:eastAsia="zh-CN"/>
        </w:rPr>
        <w:t xml:space="preserve">to associate with legacy AP-CSI report </w:t>
      </w:r>
      <w:r w:rsidR="00366CCC">
        <w:rPr>
          <w:lang w:eastAsia="zh-CN"/>
        </w:rPr>
        <w:t xml:space="preserve">or </w:t>
      </w:r>
      <w:r w:rsidR="00B479C8">
        <w:rPr>
          <w:lang w:eastAsia="zh-CN"/>
        </w:rPr>
        <w:t>the UE initiated beam report</w:t>
      </w:r>
      <w:r w:rsidR="008310BB">
        <w:rPr>
          <w:lang w:eastAsia="zh-CN"/>
        </w:rPr>
        <w:t>.</w:t>
      </w:r>
    </w:p>
    <w:p w14:paraId="5F491453" w14:textId="009935A8" w:rsidR="008310BB" w:rsidRPr="006351C4" w:rsidRDefault="008310BB" w:rsidP="008310BB">
      <w:pPr>
        <w:rPr>
          <w:rFonts w:hint="eastAsia"/>
          <w:b/>
          <w:i/>
          <w:lang w:eastAsia="zh-CN"/>
        </w:rPr>
      </w:pPr>
      <w:r>
        <w:rPr>
          <w:b/>
          <w:i/>
        </w:rPr>
        <w:t>Proposal 13</w:t>
      </w:r>
      <w:r w:rsidRPr="006351C4">
        <w:rPr>
          <w:b/>
          <w:i/>
        </w:rPr>
        <w:t>:</w:t>
      </w:r>
    </w:p>
    <w:p w14:paraId="119D9B55" w14:textId="275E65A3" w:rsidR="008310BB" w:rsidRPr="003A1E54" w:rsidRDefault="008310BB" w:rsidP="008310BB">
      <w:pPr>
        <w:pStyle w:val="boldbullet1"/>
        <w:numPr>
          <w:ilvl w:val="0"/>
          <w:numId w:val="12"/>
        </w:numPr>
        <w:rPr>
          <w:i/>
          <w:sz w:val="22"/>
          <w:szCs w:val="20"/>
        </w:rPr>
      </w:pPr>
      <w:r w:rsidRPr="008310BB">
        <w:rPr>
          <w:i/>
          <w:sz w:val="22"/>
          <w:szCs w:val="20"/>
        </w:rPr>
        <w:t>Regarding the triggering procedure in step2 of Mode-A</w:t>
      </w:r>
      <w:r>
        <w:rPr>
          <w:i/>
          <w:sz w:val="22"/>
          <w:szCs w:val="20"/>
        </w:rPr>
        <w:t xml:space="preserve">, dedicated CSI trigger state for UE initiated beam reporting is not needed. </w:t>
      </w:r>
    </w:p>
    <w:p w14:paraId="7BFFEC80" w14:textId="53545D93" w:rsidR="004244C0" w:rsidRDefault="00B8391D" w:rsidP="006C6D10">
      <w:pPr>
        <w:rPr>
          <w:lang w:eastAsia="zh-CN"/>
        </w:rPr>
      </w:pPr>
      <w:r>
        <w:rPr>
          <w:lang w:eastAsia="zh-CN"/>
        </w:rPr>
        <w:t>For the second UL channel in Mode-B, although the pre-configured Type-1 CG PUSCH</w:t>
      </w:r>
      <w:r w:rsidRPr="00B8391D">
        <w:rPr>
          <w:lang w:eastAsia="zh-CN"/>
        </w:rPr>
        <w:t xml:space="preserve"> can carry other UCIs, as </w:t>
      </w:r>
      <w:r>
        <w:rPr>
          <w:lang w:eastAsia="zh-CN"/>
        </w:rPr>
        <w:t>the</w:t>
      </w:r>
      <w:r w:rsidRPr="00B8391D">
        <w:rPr>
          <w:lang w:eastAsia="zh-CN"/>
        </w:rPr>
        <w:t xml:space="preserve"> main purpose</w:t>
      </w:r>
      <w:r>
        <w:rPr>
          <w:lang w:eastAsia="zh-CN"/>
        </w:rPr>
        <w:t xml:space="preserve"> of the Type-1 CG PUSCH transmission is </w:t>
      </w:r>
      <w:r w:rsidR="00623C58">
        <w:rPr>
          <w:lang w:eastAsia="zh-CN"/>
        </w:rPr>
        <w:t xml:space="preserve">dedicated </w:t>
      </w:r>
      <w:r>
        <w:rPr>
          <w:lang w:eastAsia="zh-CN"/>
        </w:rPr>
        <w:t>to carry UE initiated beam report</w:t>
      </w:r>
      <w:r w:rsidRPr="00B8391D">
        <w:rPr>
          <w:lang w:eastAsia="zh-CN"/>
        </w:rPr>
        <w:t xml:space="preserve">, we </w:t>
      </w:r>
      <w:r>
        <w:rPr>
          <w:lang w:eastAsia="zh-CN"/>
        </w:rPr>
        <w:t>think</w:t>
      </w:r>
      <w:r w:rsidRPr="00B8391D">
        <w:rPr>
          <w:lang w:eastAsia="zh-CN"/>
        </w:rPr>
        <w:t xml:space="preserve"> that other UCIs can only be carried when </w:t>
      </w:r>
      <w:r>
        <w:rPr>
          <w:lang w:eastAsia="zh-CN"/>
        </w:rPr>
        <w:t xml:space="preserve">UE initiated beam report is triggered and </w:t>
      </w:r>
      <w:r>
        <w:rPr>
          <w:lang w:eastAsia="zh-CN"/>
        </w:rPr>
        <w:lastRenderedPageBreak/>
        <w:t>transmitted on the Type-1 CG PUSCH</w:t>
      </w:r>
      <w:r w:rsidR="00623C58">
        <w:rPr>
          <w:lang w:eastAsia="zh-CN"/>
        </w:rPr>
        <w:t>. For</w:t>
      </w:r>
      <w:r w:rsidR="00D62C49">
        <w:rPr>
          <w:lang w:eastAsia="zh-CN"/>
        </w:rPr>
        <w:t xml:space="preserve"> power saving at UE</w:t>
      </w:r>
      <w:r w:rsidRPr="00B8391D">
        <w:rPr>
          <w:lang w:eastAsia="zh-CN"/>
        </w:rPr>
        <w:t>, if ther</w:t>
      </w:r>
      <w:r w:rsidR="00DC6C8E">
        <w:rPr>
          <w:lang w:eastAsia="zh-CN"/>
        </w:rPr>
        <w:t xml:space="preserve">e is no UE initiated beam </w:t>
      </w:r>
      <w:r w:rsidRPr="00B8391D">
        <w:rPr>
          <w:lang w:eastAsia="zh-CN"/>
        </w:rPr>
        <w:t>repo</w:t>
      </w:r>
      <w:r w:rsidR="00DC6C8E">
        <w:rPr>
          <w:lang w:eastAsia="zh-CN"/>
        </w:rPr>
        <w:t>rt</w:t>
      </w:r>
      <w:r w:rsidR="00D62C49">
        <w:rPr>
          <w:lang w:eastAsia="zh-CN"/>
        </w:rPr>
        <w:t xml:space="preserve"> to be transmitted</w:t>
      </w:r>
      <w:r w:rsidR="00DC6C8E">
        <w:rPr>
          <w:lang w:eastAsia="zh-CN"/>
        </w:rPr>
        <w:t xml:space="preserve">, there is no need to transmit the </w:t>
      </w:r>
      <w:r w:rsidR="00623C58">
        <w:rPr>
          <w:lang w:eastAsia="zh-CN"/>
        </w:rPr>
        <w:t xml:space="preserve">dedicated </w:t>
      </w:r>
      <w:r w:rsidR="00DC6C8E">
        <w:rPr>
          <w:lang w:eastAsia="zh-CN"/>
        </w:rPr>
        <w:t>Type-1 CG PUSCH</w:t>
      </w:r>
      <w:r w:rsidRPr="00B8391D">
        <w:rPr>
          <w:lang w:eastAsia="zh-CN"/>
        </w:rPr>
        <w:t>.</w:t>
      </w:r>
    </w:p>
    <w:p w14:paraId="59CA74F1" w14:textId="48503183" w:rsidR="00D62C49" w:rsidRPr="006351C4" w:rsidRDefault="00D62C49" w:rsidP="00D62C49">
      <w:pPr>
        <w:rPr>
          <w:b/>
          <w:i/>
        </w:rPr>
      </w:pPr>
      <w:r>
        <w:rPr>
          <w:b/>
          <w:i/>
        </w:rPr>
        <w:t>Proposal 14</w:t>
      </w:r>
      <w:r w:rsidRPr="006351C4">
        <w:rPr>
          <w:b/>
          <w:i/>
        </w:rPr>
        <w:t>:</w:t>
      </w:r>
    </w:p>
    <w:p w14:paraId="1FC709D4" w14:textId="7CBDB82F" w:rsidR="00D62C49" w:rsidRPr="00D62C49" w:rsidRDefault="00C1446E" w:rsidP="00D62C49">
      <w:pPr>
        <w:pStyle w:val="boldbullet1"/>
        <w:numPr>
          <w:ilvl w:val="0"/>
          <w:numId w:val="12"/>
        </w:numPr>
        <w:rPr>
          <w:i/>
          <w:sz w:val="22"/>
          <w:szCs w:val="20"/>
        </w:rPr>
      </w:pPr>
      <w:r>
        <w:rPr>
          <w:i/>
          <w:sz w:val="22"/>
          <w:szCs w:val="20"/>
        </w:rPr>
        <w:t>T</w:t>
      </w:r>
      <w:r w:rsidR="00D62C49">
        <w:rPr>
          <w:i/>
          <w:sz w:val="22"/>
          <w:szCs w:val="20"/>
        </w:rPr>
        <w:t xml:space="preserve">he </w:t>
      </w:r>
      <w:r>
        <w:rPr>
          <w:i/>
          <w:sz w:val="22"/>
          <w:szCs w:val="20"/>
        </w:rPr>
        <w:t xml:space="preserve">Type-1 CG PUSCH cannot </w:t>
      </w:r>
      <w:r w:rsidR="00D62C49" w:rsidRPr="00D62C49">
        <w:rPr>
          <w:i/>
          <w:sz w:val="22"/>
          <w:szCs w:val="20"/>
        </w:rPr>
        <w:t>be transmitted if the pre-configured Type-1 CG PUSCH</w:t>
      </w:r>
      <w:r>
        <w:rPr>
          <w:i/>
          <w:sz w:val="22"/>
          <w:szCs w:val="20"/>
        </w:rPr>
        <w:t xml:space="preserve"> in Mode-B</w:t>
      </w:r>
      <w:r w:rsidR="00D62C49" w:rsidRPr="00D62C49">
        <w:rPr>
          <w:i/>
          <w:sz w:val="22"/>
          <w:szCs w:val="20"/>
        </w:rPr>
        <w:t xml:space="preserve"> does NOT carry the beam report</w:t>
      </w:r>
      <w:r>
        <w:rPr>
          <w:i/>
          <w:sz w:val="22"/>
          <w:szCs w:val="20"/>
        </w:rPr>
        <w:t>.</w:t>
      </w:r>
    </w:p>
    <w:p w14:paraId="3A36FABD" w14:textId="1F90782C" w:rsidR="0083020C" w:rsidRDefault="0083020C" w:rsidP="0083020C">
      <w:pPr>
        <w:rPr>
          <w:lang w:eastAsia="zh-CN"/>
        </w:rPr>
      </w:pPr>
    </w:p>
    <w:tbl>
      <w:tblPr>
        <w:tblStyle w:val="ae"/>
        <w:tblW w:w="0" w:type="auto"/>
        <w:tblLook w:val="04A0" w:firstRow="1" w:lastRow="0" w:firstColumn="1" w:lastColumn="0" w:noHBand="0" w:noVBand="1"/>
      </w:tblPr>
      <w:tblGrid>
        <w:gridCol w:w="9307"/>
      </w:tblGrid>
      <w:tr w:rsidR="0083020C" w14:paraId="02DBA019" w14:textId="77777777" w:rsidTr="00081371">
        <w:tc>
          <w:tcPr>
            <w:tcW w:w="9307" w:type="dxa"/>
          </w:tcPr>
          <w:p w14:paraId="1D7B02FE" w14:textId="77777777" w:rsidR="0083020C" w:rsidRPr="00C07E33" w:rsidRDefault="0083020C" w:rsidP="00081371">
            <w:pPr>
              <w:rPr>
                <w:b/>
                <w:bCs/>
                <w:i/>
              </w:rPr>
            </w:pPr>
            <w:r w:rsidRPr="00C07E33">
              <w:rPr>
                <w:b/>
                <w:bCs/>
                <w:i/>
                <w:highlight w:val="green"/>
              </w:rPr>
              <w:t>Agreement</w:t>
            </w:r>
          </w:p>
          <w:p w14:paraId="132E7F07" w14:textId="77777777" w:rsidR="0083020C" w:rsidRPr="00C07E33" w:rsidRDefault="0083020C" w:rsidP="00081371">
            <w:pPr>
              <w:shd w:val="clear" w:color="auto" w:fill="FFFFFF"/>
              <w:rPr>
                <w:rFonts w:eastAsia="宋体"/>
                <w:i/>
                <w:szCs w:val="20"/>
              </w:rPr>
            </w:pPr>
            <w:r w:rsidRPr="00C07E33">
              <w:rPr>
                <w:rFonts w:eastAsia="宋体"/>
                <w:i/>
                <w:color w:val="000000"/>
                <w:szCs w:val="20"/>
              </w:rPr>
              <w:t>On beam report transmission procedure for UE-initiated/</w:t>
            </w:r>
            <w:r w:rsidRPr="00C07E33">
              <w:rPr>
                <w:rFonts w:eastAsia="宋体"/>
                <w:i/>
                <w:szCs w:val="20"/>
              </w:rPr>
              <w:t>event-driven beam reporting, regarding Event-2, for at least Mode-B, the beam report should be carried in the second UL channel in the CC where the corresponding CSI report configuration is configured.</w:t>
            </w:r>
          </w:p>
          <w:p w14:paraId="79CBDE38" w14:textId="77777777" w:rsidR="0083020C" w:rsidRPr="00C07E33" w:rsidRDefault="0083020C" w:rsidP="0083020C">
            <w:pPr>
              <w:pStyle w:val="af3"/>
              <w:numPr>
                <w:ilvl w:val="0"/>
                <w:numId w:val="36"/>
              </w:numPr>
              <w:shd w:val="clear" w:color="auto" w:fill="FFFFFF"/>
              <w:autoSpaceDE/>
              <w:autoSpaceDN/>
              <w:spacing w:after="0" w:line="256" w:lineRule="auto"/>
              <w:ind w:firstLineChars="0"/>
              <w:jc w:val="left"/>
              <w:rPr>
                <w:rFonts w:cs="Times"/>
                <w:i/>
                <w:szCs w:val="20"/>
                <w:lang w:eastAsia="zh-CN"/>
              </w:rPr>
            </w:pPr>
            <w:r w:rsidRPr="00C07E33">
              <w:rPr>
                <w:rFonts w:cs="Times"/>
                <w:i/>
                <w:szCs w:val="20"/>
                <w:lang w:eastAsia="zh-CN"/>
              </w:rPr>
              <w:t xml:space="preserve">Above applies to both cross-CC and same-CC beam report. </w:t>
            </w:r>
          </w:p>
          <w:p w14:paraId="1D1910C4" w14:textId="77777777" w:rsidR="0083020C" w:rsidRPr="00C07E33" w:rsidRDefault="0083020C" w:rsidP="0083020C">
            <w:pPr>
              <w:pStyle w:val="af3"/>
              <w:numPr>
                <w:ilvl w:val="0"/>
                <w:numId w:val="36"/>
              </w:numPr>
              <w:shd w:val="clear" w:color="auto" w:fill="FFFFFF"/>
              <w:autoSpaceDE/>
              <w:autoSpaceDN/>
              <w:spacing w:after="0" w:line="256" w:lineRule="auto"/>
              <w:ind w:firstLineChars="0"/>
              <w:jc w:val="left"/>
              <w:rPr>
                <w:rFonts w:cs="Times"/>
                <w:i/>
                <w:color w:val="FF0000"/>
                <w:szCs w:val="20"/>
                <w:lang w:eastAsia="zh-CN"/>
              </w:rPr>
            </w:pPr>
            <w:r w:rsidRPr="00C07E33">
              <w:rPr>
                <w:rFonts w:cs="Times"/>
                <w:i/>
                <w:szCs w:val="20"/>
                <w:lang w:eastAsia="zh-CN"/>
              </w:rPr>
              <w:t>Note: Above is applied to the case that second UL channel is PUSCH</w:t>
            </w:r>
            <w:r w:rsidRPr="00C07E33">
              <w:rPr>
                <w:rFonts w:cs="Times"/>
                <w:i/>
                <w:color w:val="FF0000"/>
                <w:szCs w:val="20"/>
                <w:lang w:eastAsia="zh-CN"/>
              </w:rPr>
              <w:t xml:space="preserve">. </w:t>
            </w:r>
          </w:p>
          <w:p w14:paraId="65A503F2" w14:textId="77777777" w:rsidR="0083020C" w:rsidRPr="00C07E33" w:rsidRDefault="0083020C" w:rsidP="0083020C">
            <w:pPr>
              <w:pStyle w:val="af3"/>
              <w:numPr>
                <w:ilvl w:val="0"/>
                <w:numId w:val="36"/>
              </w:numPr>
              <w:shd w:val="clear" w:color="auto" w:fill="FFFFFF"/>
              <w:autoSpaceDE/>
              <w:autoSpaceDN/>
              <w:spacing w:after="0" w:line="256" w:lineRule="auto"/>
              <w:ind w:firstLineChars="0"/>
              <w:jc w:val="left"/>
              <w:rPr>
                <w:rFonts w:cs="Times"/>
                <w:i/>
                <w:szCs w:val="20"/>
                <w:lang w:eastAsia="zh-CN"/>
              </w:rPr>
            </w:pPr>
            <w:r w:rsidRPr="00C07E33">
              <w:rPr>
                <w:rFonts w:cs="Times"/>
                <w:i/>
                <w:szCs w:val="20"/>
                <w:lang w:eastAsia="zh-CN"/>
              </w:rPr>
              <w:t xml:space="preserve">FFS: Whether the first and second channels can be from the same/different CC. </w:t>
            </w:r>
          </w:p>
          <w:p w14:paraId="06954577" w14:textId="77777777" w:rsidR="0083020C" w:rsidRDefault="0083020C" w:rsidP="00081371">
            <w:pPr>
              <w:shd w:val="clear" w:color="auto" w:fill="FFFFFF"/>
              <w:autoSpaceDE/>
              <w:autoSpaceDN/>
              <w:adjustRightInd/>
              <w:spacing w:after="0" w:line="256" w:lineRule="auto"/>
              <w:rPr>
                <w:i/>
                <w:szCs w:val="20"/>
              </w:rPr>
            </w:pPr>
          </w:p>
          <w:p w14:paraId="2796A4F3" w14:textId="77777777" w:rsidR="0083020C" w:rsidRPr="00851C64" w:rsidRDefault="0083020C" w:rsidP="00081371">
            <w:pPr>
              <w:rPr>
                <w:rFonts w:cs="Times"/>
                <w:b/>
                <w:i/>
                <w:szCs w:val="20"/>
                <w:lang w:eastAsia="ko-KR"/>
              </w:rPr>
            </w:pPr>
            <w:r w:rsidRPr="00851C64">
              <w:rPr>
                <w:rFonts w:cs="Times" w:hint="eastAsia"/>
                <w:b/>
                <w:i/>
                <w:szCs w:val="20"/>
                <w:highlight w:val="green"/>
                <w:lang w:eastAsia="ko-KR"/>
              </w:rPr>
              <w:t>Agreement</w:t>
            </w:r>
          </w:p>
          <w:p w14:paraId="5942B307" w14:textId="77777777" w:rsidR="0083020C" w:rsidRPr="00851C64" w:rsidRDefault="0083020C" w:rsidP="00081371">
            <w:pPr>
              <w:shd w:val="clear" w:color="auto" w:fill="FFFFFF"/>
              <w:rPr>
                <w:rFonts w:eastAsia="宋体"/>
                <w:i/>
                <w:color w:val="000000" w:themeColor="text1"/>
                <w:szCs w:val="20"/>
              </w:rPr>
            </w:pPr>
            <w:r w:rsidRPr="00851C64">
              <w:rPr>
                <w:rFonts w:eastAsia="宋体"/>
                <w:i/>
                <w:szCs w:val="20"/>
              </w:rPr>
              <w:t xml:space="preserve">On cross-CC beam report transmission procedure for UE-initiated/event-driven beam reporting, regarding Event-2, for both Mode-A and Mode-B, the first PUCCH and the second </w:t>
            </w:r>
            <w:r w:rsidRPr="00851C64">
              <w:rPr>
                <w:rFonts w:eastAsia="宋体"/>
                <w:i/>
                <w:color w:val="000000" w:themeColor="text1"/>
                <w:szCs w:val="20"/>
              </w:rPr>
              <w:t xml:space="preserve">PUSCH can be from the same or different CC(s) </w:t>
            </w:r>
          </w:p>
          <w:p w14:paraId="6EDAE896" w14:textId="77777777" w:rsidR="0083020C" w:rsidRPr="00851C64" w:rsidRDefault="0083020C" w:rsidP="0083020C">
            <w:pPr>
              <w:pStyle w:val="af3"/>
              <w:numPr>
                <w:ilvl w:val="0"/>
                <w:numId w:val="36"/>
              </w:numPr>
              <w:shd w:val="clear" w:color="auto" w:fill="FFFFFF"/>
              <w:autoSpaceDE/>
              <w:autoSpaceDN/>
              <w:spacing w:after="0" w:line="256" w:lineRule="auto"/>
              <w:ind w:firstLineChars="0"/>
              <w:rPr>
                <w:i/>
              </w:rPr>
            </w:pPr>
            <w:r w:rsidRPr="00851C64">
              <w:rPr>
                <w:i/>
                <w:color w:val="000000" w:themeColor="text1"/>
                <w:szCs w:val="20"/>
              </w:rPr>
              <w:t>FFS: whether the first PUCCH and the second PUSCH should be from the same PUCCH group</w:t>
            </w:r>
          </w:p>
          <w:p w14:paraId="5F19A28C" w14:textId="77777777" w:rsidR="0083020C" w:rsidRPr="00851C64" w:rsidRDefault="0083020C" w:rsidP="0083020C">
            <w:pPr>
              <w:pStyle w:val="af3"/>
              <w:numPr>
                <w:ilvl w:val="0"/>
                <w:numId w:val="36"/>
              </w:numPr>
              <w:shd w:val="clear" w:color="auto" w:fill="FFFFFF"/>
              <w:autoSpaceDE/>
              <w:autoSpaceDN/>
              <w:spacing w:after="0" w:line="256" w:lineRule="auto"/>
              <w:ind w:firstLineChars="0"/>
              <w:rPr>
                <w:i/>
              </w:rPr>
            </w:pPr>
            <w:r w:rsidRPr="00851C64">
              <w:rPr>
                <w:i/>
                <w:color w:val="000000" w:themeColor="text1"/>
                <w:szCs w:val="20"/>
              </w:rPr>
              <w:t>The first PUCCH and the second PUSCH should be in the same CG</w:t>
            </w:r>
          </w:p>
          <w:p w14:paraId="757DCFF7" w14:textId="77777777" w:rsidR="0083020C" w:rsidRPr="00851C64" w:rsidRDefault="0083020C" w:rsidP="0083020C">
            <w:pPr>
              <w:pStyle w:val="af3"/>
              <w:numPr>
                <w:ilvl w:val="1"/>
                <w:numId w:val="36"/>
              </w:numPr>
              <w:shd w:val="clear" w:color="auto" w:fill="FFFFFF"/>
              <w:autoSpaceDE/>
              <w:autoSpaceDN/>
              <w:spacing w:after="0" w:line="256" w:lineRule="auto"/>
              <w:ind w:firstLineChars="0"/>
              <w:rPr>
                <w:i/>
              </w:rPr>
            </w:pPr>
            <w:r w:rsidRPr="00851C64">
              <w:rPr>
                <w:i/>
                <w:color w:val="000000" w:themeColor="text1"/>
                <w:szCs w:val="20"/>
              </w:rPr>
              <w:t>FFS: Different CGs</w:t>
            </w:r>
          </w:p>
          <w:p w14:paraId="76A02147" w14:textId="77777777" w:rsidR="0083020C" w:rsidRPr="00C07E33" w:rsidRDefault="0083020C" w:rsidP="00081371">
            <w:pPr>
              <w:shd w:val="clear" w:color="auto" w:fill="FFFFFF"/>
              <w:autoSpaceDE/>
              <w:autoSpaceDN/>
              <w:adjustRightInd/>
              <w:spacing w:after="0" w:line="256" w:lineRule="auto"/>
              <w:rPr>
                <w:i/>
                <w:szCs w:val="20"/>
              </w:rPr>
            </w:pPr>
          </w:p>
          <w:p w14:paraId="78298605" w14:textId="77777777" w:rsidR="0083020C" w:rsidRPr="00F063C5" w:rsidRDefault="0083020C" w:rsidP="00081371">
            <w:pPr>
              <w:rPr>
                <w:rFonts w:cs="Times"/>
                <w:b/>
                <w:i/>
                <w:szCs w:val="20"/>
                <w:lang w:eastAsia="ko-KR"/>
              </w:rPr>
            </w:pPr>
            <w:r w:rsidRPr="00F063C5">
              <w:rPr>
                <w:rFonts w:cs="Times" w:hint="eastAsia"/>
                <w:b/>
                <w:i/>
                <w:szCs w:val="20"/>
                <w:highlight w:val="green"/>
                <w:lang w:eastAsia="ko-KR"/>
              </w:rPr>
              <w:t>Agreement</w:t>
            </w:r>
          </w:p>
          <w:p w14:paraId="6C0756F0" w14:textId="77777777" w:rsidR="0083020C" w:rsidRPr="00F063C5" w:rsidRDefault="0083020C" w:rsidP="00081371">
            <w:pPr>
              <w:shd w:val="clear" w:color="auto" w:fill="FFFFFF"/>
              <w:rPr>
                <w:rFonts w:eastAsia="宋体"/>
                <w:i/>
                <w:szCs w:val="20"/>
              </w:rPr>
            </w:pPr>
            <w:r w:rsidRPr="00F063C5">
              <w:rPr>
                <w:rFonts w:eastAsia="宋体"/>
                <w:i/>
                <w:szCs w:val="20"/>
              </w:rPr>
              <w:t xml:space="preserve">On cross-CC beam report transmission procedure for UE-initiated/event-driven beam reporting, regarding Event-2, the following is supported </w:t>
            </w:r>
          </w:p>
          <w:p w14:paraId="709F2F65" w14:textId="77777777" w:rsidR="0083020C" w:rsidRPr="00F063C5" w:rsidRDefault="0083020C" w:rsidP="0083020C">
            <w:pPr>
              <w:pStyle w:val="af3"/>
              <w:numPr>
                <w:ilvl w:val="0"/>
                <w:numId w:val="36"/>
              </w:numPr>
              <w:autoSpaceDE/>
              <w:autoSpaceDN/>
              <w:spacing w:after="0" w:line="257" w:lineRule="auto"/>
              <w:ind w:firstLineChars="0" w:hanging="475"/>
              <w:rPr>
                <w:rFonts w:cs="Times"/>
                <w:i/>
                <w:szCs w:val="20"/>
                <w:lang w:eastAsia="zh-CN"/>
              </w:rPr>
            </w:pPr>
            <w:r w:rsidRPr="00F063C5">
              <w:rPr>
                <w:rFonts w:cs="Times"/>
                <w:i/>
                <w:szCs w:val="20"/>
                <w:lang w:eastAsia="zh-CN"/>
              </w:rPr>
              <w:t xml:space="preserve">For new beam measurement, in </w:t>
            </w:r>
            <w:r w:rsidRPr="00F063C5">
              <w:rPr>
                <w:i/>
                <w:szCs w:val="20"/>
              </w:rPr>
              <w:t xml:space="preserve">a </w:t>
            </w:r>
            <w:r w:rsidRPr="00F063C5">
              <w:rPr>
                <w:rFonts w:eastAsia="等线"/>
                <w:i/>
                <w:szCs w:val="20"/>
              </w:rPr>
              <w:t>CSI report</w:t>
            </w:r>
            <w:r w:rsidRPr="00F063C5">
              <w:rPr>
                <w:i/>
                <w:szCs w:val="20"/>
              </w:rPr>
              <w:t xml:space="preserve"> </w:t>
            </w:r>
            <w:r w:rsidRPr="00F063C5">
              <w:rPr>
                <w:rFonts w:eastAsia="等线"/>
                <w:i/>
                <w:szCs w:val="20"/>
              </w:rPr>
              <w:t>configuration</w:t>
            </w:r>
            <w:r w:rsidRPr="00F063C5">
              <w:rPr>
                <w:i/>
                <w:szCs w:val="20"/>
              </w:rPr>
              <w:t xml:space="preserve">, </w:t>
            </w:r>
            <w:r w:rsidRPr="00F063C5">
              <w:rPr>
                <w:rFonts w:cs="Times"/>
                <w:i/>
                <w:szCs w:val="20"/>
                <w:lang w:eastAsia="zh-CN"/>
              </w:rPr>
              <w:t xml:space="preserve">configure legacy RRC parameter </w:t>
            </w:r>
            <w:r w:rsidRPr="00F063C5">
              <w:rPr>
                <w:rFonts w:cs="Times"/>
                <w:i/>
                <w:iCs/>
                <w:szCs w:val="20"/>
                <w:lang w:eastAsia="zh-CN"/>
              </w:rPr>
              <w:t>carrier</w:t>
            </w:r>
            <w:r w:rsidRPr="00F063C5">
              <w:rPr>
                <w:rFonts w:cs="Times"/>
                <w:i/>
                <w:szCs w:val="20"/>
                <w:lang w:eastAsia="zh-CN"/>
              </w:rPr>
              <w:t xml:space="preserve"> that indicates the CC that the RS resource set associated with the CSI reporting configuration can be found</w:t>
            </w:r>
          </w:p>
          <w:p w14:paraId="25EA196C" w14:textId="77777777" w:rsidR="0083020C" w:rsidRPr="00F063C5" w:rsidRDefault="0083020C" w:rsidP="0083020C">
            <w:pPr>
              <w:pStyle w:val="af3"/>
              <w:numPr>
                <w:ilvl w:val="0"/>
                <w:numId w:val="36"/>
              </w:numPr>
              <w:overflowPunct w:val="0"/>
              <w:spacing w:after="0" w:line="257" w:lineRule="auto"/>
              <w:ind w:left="950" w:firstLineChars="0" w:hanging="475"/>
              <w:textAlignment w:val="baseline"/>
              <w:rPr>
                <w:i/>
                <w:szCs w:val="20"/>
                <w:lang w:eastAsia="zh-CN"/>
              </w:rPr>
            </w:pPr>
            <w:r w:rsidRPr="00F063C5">
              <w:rPr>
                <w:i/>
                <w:szCs w:val="20"/>
                <w:lang w:eastAsia="zh-CN"/>
              </w:rPr>
              <w:t xml:space="preserve">FFS: Whether the current beam RS and new beam RS(s) can be in the same CC or in different CCs, regarding cross-CC beam measurement. </w:t>
            </w:r>
          </w:p>
          <w:p w14:paraId="20DE1516" w14:textId="77777777" w:rsidR="0083020C" w:rsidRPr="00851C64" w:rsidRDefault="0083020C" w:rsidP="0083020C">
            <w:pPr>
              <w:pStyle w:val="af3"/>
              <w:numPr>
                <w:ilvl w:val="0"/>
                <w:numId w:val="36"/>
              </w:numPr>
              <w:overflowPunct w:val="0"/>
              <w:spacing w:after="0" w:line="257" w:lineRule="auto"/>
              <w:ind w:left="950" w:firstLineChars="0" w:hanging="475"/>
              <w:textAlignment w:val="baseline"/>
              <w:rPr>
                <w:i/>
                <w:szCs w:val="20"/>
                <w:lang w:eastAsia="zh-CN"/>
              </w:rPr>
            </w:pPr>
            <w:r w:rsidRPr="00F063C5">
              <w:rPr>
                <w:i/>
                <w:szCs w:val="20"/>
                <w:lang w:eastAsia="zh-CN"/>
              </w:rPr>
              <w:t xml:space="preserve">FFS: Whether the indicated TCI state and new beam RS(s) can be in the same CC or in different CCs, regarding cross-CC beam measurement. </w:t>
            </w:r>
          </w:p>
        </w:tc>
      </w:tr>
    </w:tbl>
    <w:p w14:paraId="24BAE95B" w14:textId="3D981E97" w:rsidR="008765F0" w:rsidRPr="00DF74BD" w:rsidRDefault="00A56207" w:rsidP="00533742">
      <w:pPr>
        <w:spacing w:beforeLines="50" w:before="120"/>
        <w:rPr>
          <w:lang w:eastAsia="zh-CN"/>
        </w:rPr>
      </w:pPr>
      <w:r>
        <w:rPr>
          <w:lang w:eastAsia="zh-CN"/>
        </w:rPr>
        <w:t>I</w:t>
      </w:r>
      <w:r>
        <w:rPr>
          <w:rFonts w:hint="eastAsia"/>
          <w:lang w:eastAsia="zh-CN"/>
        </w:rPr>
        <w:t>n</w:t>
      </w:r>
      <w:r>
        <w:rPr>
          <w:lang w:eastAsia="zh-CN"/>
        </w:rPr>
        <w:t xml:space="preserve"> RAN1#118 meeting, </w:t>
      </w:r>
      <w:r w:rsidR="002A235A">
        <w:rPr>
          <w:lang w:eastAsia="zh-CN"/>
        </w:rPr>
        <w:t xml:space="preserve">it was agreed that </w:t>
      </w:r>
      <w:r w:rsidR="002A235A">
        <w:rPr>
          <w:rFonts w:hint="eastAsia"/>
          <w:lang w:eastAsia="zh-CN"/>
        </w:rPr>
        <w:t>for</w:t>
      </w:r>
      <w:r w:rsidR="002A235A">
        <w:rPr>
          <w:lang w:eastAsia="zh-CN"/>
        </w:rPr>
        <w:t xml:space="preserve"> Mode-B the </w:t>
      </w:r>
      <w:r w:rsidR="002A235A" w:rsidRPr="002A235A">
        <w:rPr>
          <w:lang w:eastAsia="zh-CN"/>
        </w:rPr>
        <w:t>beam report should be carried in the second UL channel in the CC where the corresponding CSI report is configured</w:t>
      </w:r>
      <w:r w:rsidR="006F4927">
        <w:rPr>
          <w:lang w:eastAsia="zh-CN"/>
        </w:rPr>
        <w:t xml:space="preserve">. </w:t>
      </w:r>
      <w:r w:rsidR="00533742">
        <w:rPr>
          <w:lang w:eastAsia="zh-CN"/>
        </w:rPr>
        <w:t xml:space="preserve">Due to that the first PUCCH only can be from PCell or PUCCH-SCell, the first PUCCH and the second PUSCH can be from the same or different CC(s) in the same CG. </w:t>
      </w:r>
      <w:r w:rsidR="00623C58">
        <w:rPr>
          <w:lang w:eastAsia="zh-CN"/>
        </w:rPr>
        <w:t>In legacy spec, there are two type</w:t>
      </w:r>
      <w:r w:rsidR="004110E1">
        <w:rPr>
          <w:lang w:eastAsia="zh-CN"/>
        </w:rPr>
        <w:t>s</w:t>
      </w:r>
      <w:r w:rsidR="00623C58">
        <w:rPr>
          <w:lang w:eastAsia="zh-CN"/>
        </w:rPr>
        <w:t xml:space="preserve"> of PUCCH groups, i.e. primary PUCCH group (a group of serving cells including PCell whose PUCCH signaling is associated with the PUCCH on PCell) and secondary PUCCH group (</w:t>
      </w:r>
      <w:r w:rsidR="00623C58" w:rsidRPr="00623C58">
        <w:rPr>
          <w:lang w:eastAsia="zh-CN"/>
        </w:rPr>
        <w:t>a group of SCells whose PUCCH signalling is associated with the PUCCH on the PUCCH SCell</w:t>
      </w:r>
      <w:r w:rsidR="00623C58">
        <w:rPr>
          <w:lang w:eastAsia="zh-CN"/>
        </w:rPr>
        <w:t xml:space="preserve">). </w:t>
      </w:r>
      <w:r w:rsidR="008E612E">
        <w:rPr>
          <w:lang w:eastAsia="zh-CN"/>
        </w:rPr>
        <w:t>That is to say, for each PUCCH group, the UCI</w:t>
      </w:r>
      <w:r w:rsidR="004110E1">
        <w:rPr>
          <w:lang w:eastAsia="zh-CN"/>
        </w:rPr>
        <w:t>s</w:t>
      </w:r>
      <w:r w:rsidR="008E612E">
        <w:rPr>
          <w:lang w:eastAsia="zh-CN"/>
        </w:rPr>
        <w:t xml:space="preserve"> </w:t>
      </w:r>
      <w:r w:rsidR="004110E1">
        <w:rPr>
          <w:lang w:eastAsia="zh-CN"/>
        </w:rPr>
        <w:t>are</w:t>
      </w:r>
      <w:r w:rsidR="008E612E">
        <w:rPr>
          <w:lang w:eastAsia="zh-CN"/>
        </w:rPr>
        <w:t xml:space="preserve"> carried on the corresponding PUCCH for this PUCCH group. </w:t>
      </w:r>
      <w:r w:rsidR="00623C58">
        <w:rPr>
          <w:lang w:eastAsia="zh-CN"/>
        </w:rPr>
        <w:t xml:space="preserve">For cross-CC UE initiated beam report, </w:t>
      </w:r>
      <w:r w:rsidR="008E612E">
        <w:rPr>
          <w:lang w:eastAsia="zh-CN"/>
        </w:rPr>
        <w:t xml:space="preserve">the UL signaling carried on the second PUSCH is UCI, so the principle of PUCCH group can be reused, i.e. the </w:t>
      </w:r>
      <w:r w:rsidR="00DF74BD">
        <w:rPr>
          <w:lang w:eastAsia="zh-CN"/>
        </w:rPr>
        <w:t>UE initiated beam report of each</w:t>
      </w:r>
      <w:r w:rsidR="008E612E">
        <w:rPr>
          <w:lang w:eastAsia="zh-CN"/>
        </w:rPr>
        <w:t xml:space="preserve"> cell within a PUCCH group can be carried on the </w:t>
      </w:r>
      <w:r w:rsidR="004110E1">
        <w:rPr>
          <w:lang w:eastAsia="zh-CN"/>
        </w:rPr>
        <w:t xml:space="preserve">second </w:t>
      </w:r>
      <w:r w:rsidR="008E612E">
        <w:rPr>
          <w:lang w:eastAsia="zh-CN"/>
        </w:rPr>
        <w:t xml:space="preserve">PUSCH associated with the first PUCCH in </w:t>
      </w:r>
      <w:r w:rsidR="00DF74BD">
        <w:rPr>
          <w:lang w:eastAsia="zh-CN"/>
        </w:rPr>
        <w:t xml:space="preserve">the </w:t>
      </w:r>
      <w:r w:rsidR="008E612E">
        <w:rPr>
          <w:lang w:eastAsia="zh-CN"/>
        </w:rPr>
        <w:t>same PUCCH group.</w:t>
      </w:r>
    </w:p>
    <w:p w14:paraId="0C43AB83" w14:textId="125DAE21" w:rsidR="008765F0" w:rsidRPr="006351C4" w:rsidRDefault="008765F0" w:rsidP="008765F0">
      <w:pPr>
        <w:rPr>
          <w:b/>
          <w:i/>
        </w:rPr>
      </w:pPr>
      <w:r>
        <w:rPr>
          <w:b/>
          <w:i/>
        </w:rPr>
        <w:t>Proposal 15</w:t>
      </w:r>
      <w:r w:rsidRPr="006351C4">
        <w:rPr>
          <w:b/>
          <w:i/>
        </w:rPr>
        <w:t>:</w:t>
      </w:r>
    </w:p>
    <w:p w14:paraId="1B178228" w14:textId="40C452EC" w:rsidR="008765F0" w:rsidRDefault="00DF74BD" w:rsidP="008765F0">
      <w:pPr>
        <w:pStyle w:val="boldbullet1"/>
        <w:numPr>
          <w:ilvl w:val="0"/>
          <w:numId w:val="12"/>
        </w:numPr>
        <w:rPr>
          <w:i/>
          <w:sz w:val="22"/>
          <w:szCs w:val="20"/>
        </w:rPr>
      </w:pPr>
      <w:r>
        <w:rPr>
          <w:i/>
          <w:sz w:val="22"/>
          <w:szCs w:val="20"/>
        </w:rPr>
        <w:t>Support</w:t>
      </w:r>
      <w:r w:rsidR="008765F0">
        <w:rPr>
          <w:i/>
          <w:sz w:val="22"/>
          <w:szCs w:val="20"/>
        </w:rPr>
        <w:t xml:space="preserve"> the first PUCCH and the second PUSCH from the same PUCCH group.</w:t>
      </w:r>
    </w:p>
    <w:p w14:paraId="61D82D45" w14:textId="472390F7" w:rsidR="008765F0" w:rsidRDefault="0026010E" w:rsidP="006C6D10">
      <w:pPr>
        <w:rPr>
          <w:lang w:eastAsia="zh-CN"/>
        </w:rPr>
      </w:pPr>
      <w:r>
        <w:rPr>
          <w:lang w:eastAsia="zh-CN"/>
        </w:rPr>
        <w:lastRenderedPageBreak/>
        <w:t>F</w:t>
      </w:r>
      <w:r>
        <w:rPr>
          <w:rFonts w:hint="eastAsia"/>
          <w:lang w:eastAsia="zh-CN"/>
        </w:rPr>
        <w:t xml:space="preserve">or </w:t>
      </w:r>
      <w:r>
        <w:rPr>
          <w:lang w:eastAsia="zh-CN"/>
        </w:rPr>
        <w:t xml:space="preserve">new beam RS configuration, legacy RRC parameter </w:t>
      </w:r>
      <w:r w:rsidRPr="0026010E">
        <w:rPr>
          <w:i/>
          <w:lang w:eastAsia="zh-CN"/>
        </w:rPr>
        <w:t>carrier</w:t>
      </w:r>
      <w:r>
        <w:rPr>
          <w:lang w:eastAsia="zh-CN"/>
        </w:rPr>
        <w:t xml:space="preserve"> is used to indicate the CC that the RS resource set associated with the CSI report configuration can be found. </w:t>
      </w:r>
      <w:r w:rsidR="00FC3718">
        <w:rPr>
          <w:lang w:eastAsia="zh-CN"/>
        </w:rPr>
        <w:t>For unified TCI framework in CA case, the TCI state is</w:t>
      </w:r>
      <w:r w:rsidR="00201D5F">
        <w:rPr>
          <w:lang w:eastAsia="zh-CN"/>
        </w:rPr>
        <w:t xml:space="preserve"> indicated in the reference CC and applied</w:t>
      </w:r>
      <w:r w:rsidR="00FC3718">
        <w:rPr>
          <w:lang w:eastAsia="zh-CN"/>
        </w:rPr>
        <w:t xml:space="preserve"> for all CCs, that is to say, the new beam RS(s) are in the </w:t>
      </w:r>
      <w:r w:rsidR="00F61F4E">
        <w:rPr>
          <w:lang w:eastAsia="zh-CN"/>
        </w:rPr>
        <w:t xml:space="preserve">same </w:t>
      </w:r>
      <w:r w:rsidR="00FC3718">
        <w:rPr>
          <w:lang w:eastAsia="zh-CN"/>
        </w:rPr>
        <w:t>CC(s) applying the indicated TCI state.</w:t>
      </w:r>
      <w:r w:rsidR="00201D5F">
        <w:rPr>
          <w:rFonts w:hint="eastAsia"/>
          <w:lang w:eastAsia="zh-CN"/>
        </w:rPr>
        <w:t xml:space="preserve"> </w:t>
      </w:r>
      <w:r w:rsidR="0026367B">
        <w:rPr>
          <w:lang w:eastAsia="zh-CN"/>
        </w:rPr>
        <w:t xml:space="preserve">In legacy spec, the RRC parameter </w:t>
      </w:r>
      <w:r w:rsidR="0026367B" w:rsidRPr="0026367B">
        <w:rPr>
          <w:i/>
          <w:lang w:eastAsia="zh-CN"/>
        </w:rPr>
        <w:t>cell</w:t>
      </w:r>
      <w:r w:rsidR="0026367B">
        <w:rPr>
          <w:lang w:eastAsia="zh-CN"/>
        </w:rPr>
        <w:t xml:space="preserve"> in </w:t>
      </w:r>
      <w:r w:rsidR="0026367B" w:rsidRPr="0026367B">
        <w:rPr>
          <w:i/>
          <w:lang w:eastAsia="zh-CN"/>
        </w:rPr>
        <w:t>QCL-Info</w:t>
      </w:r>
      <w:r w:rsidR="0026367B">
        <w:rPr>
          <w:lang w:eastAsia="zh-CN"/>
        </w:rPr>
        <w:t xml:space="preserve"> is used to indicate the serving cell in which the </w:t>
      </w:r>
      <w:r w:rsidR="0026367B" w:rsidRPr="0026367B">
        <w:rPr>
          <w:i/>
          <w:lang w:eastAsia="zh-CN"/>
        </w:rPr>
        <w:t>referenceSignal</w:t>
      </w:r>
      <w:r w:rsidR="0026367B">
        <w:rPr>
          <w:lang w:eastAsia="zh-CN"/>
        </w:rPr>
        <w:t xml:space="preserve"> is configured. Similarly, </w:t>
      </w:r>
      <w:r w:rsidR="00CA70FF">
        <w:rPr>
          <w:lang w:eastAsia="zh-CN"/>
        </w:rPr>
        <w:t>due to t</w:t>
      </w:r>
      <w:r w:rsidR="00201D5F">
        <w:rPr>
          <w:lang w:eastAsia="zh-CN"/>
        </w:rPr>
        <w:t xml:space="preserve">he current beam RS is derived from the indicated TCI state, </w:t>
      </w:r>
      <w:r w:rsidR="00CA70FF">
        <w:rPr>
          <w:lang w:eastAsia="zh-CN"/>
        </w:rPr>
        <w:t xml:space="preserve">so </w:t>
      </w:r>
      <w:r w:rsidR="00201D5F">
        <w:rPr>
          <w:lang w:eastAsia="zh-CN"/>
        </w:rPr>
        <w:t>the current beam RS can be on the different CC from the CC applying the indicated TCI state.</w:t>
      </w:r>
    </w:p>
    <w:p w14:paraId="2C411BE3" w14:textId="0E1ADD84" w:rsidR="0034290B" w:rsidRPr="006351C4" w:rsidRDefault="0034290B" w:rsidP="0034290B">
      <w:pPr>
        <w:rPr>
          <w:b/>
          <w:i/>
        </w:rPr>
      </w:pPr>
      <w:r>
        <w:rPr>
          <w:b/>
          <w:i/>
        </w:rPr>
        <w:t xml:space="preserve">Proposal </w:t>
      </w:r>
      <w:r w:rsidR="00CA70FF">
        <w:rPr>
          <w:b/>
          <w:i/>
        </w:rPr>
        <w:t>16</w:t>
      </w:r>
      <w:r w:rsidRPr="006351C4">
        <w:rPr>
          <w:b/>
          <w:i/>
        </w:rPr>
        <w:t>:</w:t>
      </w:r>
    </w:p>
    <w:p w14:paraId="0EC6A67C" w14:textId="77777777" w:rsidR="00CA70FF" w:rsidRDefault="00CA70FF" w:rsidP="006C6D10">
      <w:pPr>
        <w:pStyle w:val="boldbullet1"/>
        <w:numPr>
          <w:ilvl w:val="0"/>
          <w:numId w:val="12"/>
        </w:numPr>
        <w:rPr>
          <w:i/>
          <w:sz w:val="22"/>
          <w:szCs w:val="20"/>
        </w:rPr>
      </w:pPr>
      <w:r>
        <w:rPr>
          <w:i/>
          <w:sz w:val="22"/>
          <w:szCs w:val="20"/>
        </w:rPr>
        <w:t>R</w:t>
      </w:r>
      <w:r w:rsidRPr="00CA70FF">
        <w:rPr>
          <w:i/>
          <w:sz w:val="22"/>
          <w:szCs w:val="20"/>
        </w:rPr>
        <w:t>ega</w:t>
      </w:r>
      <w:r>
        <w:rPr>
          <w:i/>
          <w:sz w:val="22"/>
          <w:szCs w:val="20"/>
        </w:rPr>
        <w:t xml:space="preserve">rding cross-CC beam measurement, </w:t>
      </w:r>
    </w:p>
    <w:p w14:paraId="1D6BEC69" w14:textId="595DADD8" w:rsidR="00CA70FF" w:rsidRDefault="00CA70FF" w:rsidP="00CA70FF">
      <w:pPr>
        <w:pStyle w:val="boldbullet1"/>
        <w:numPr>
          <w:ilvl w:val="1"/>
          <w:numId w:val="12"/>
        </w:numPr>
        <w:rPr>
          <w:i/>
          <w:sz w:val="22"/>
          <w:szCs w:val="20"/>
        </w:rPr>
      </w:pPr>
      <w:r w:rsidRPr="00CA70FF">
        <w:rPr>
          <w:i/>
          <w:sz w:val="22"/>
          <w:szCs w:val="20"/>
        </w:rPr>
        <w:t xml:space="preserve">the indicated TCI state and new beam RS(s) </w:t>
      </w:r>
      <w:r>
        <w:rPr>
          <w:i/>
          <w:sz w:val="22"/>
          <w:szCs w:val="20"/>
        </w:rPr>
        <w:t>are</w:t>
      </w:r>
      <w:r w:rsidRPr="00CA70FF">
        <w:rPr>
          <w:i/>
          <w:sz w:val="22"/>
          <w:szCs w:val="20"/>
        </w:rPr>
        <w:t xml:space="preserve"> in the same CC, </w:t>
      </w:r>
    </w:p>
    <w:p w14:paraId="60DAD0F7" w14:textId="50592E64" w:rsidR="00D64367" w:rsidRDefault="00CA70FF" w:rsidP="00CA70FF">
      <w:pPr>
        <w:pStyle w:val="boldbullet1"/>
        <w:numPr>
          <w:ilvl w:val="1"/>
          <w:numId w:val="12"/>
        </w:numPr>
        <w:rPr>
          <w:i/>
          <w:sz w:val="22"/>
          <w:szCs w:val="20"/>
        </w:rPr>
      </w:pPr>
      <w:r w:rsidRPr="00CA70FF">
        <w:rPr>
          <w:i/>
          <w:sz w:val="22"/>
          <w:szCs w:val="20"/>
        </w:rPr>
        <w:t>the current beam RS and new beam RS(s) can be in the same CC or in different CCs</w:t>
      </w:r>
      <w:r>
        <w:rPr>
          <w:i/>
          <w:sz w:val="22"/>
          <w:szCs w:val="20"/>
        </w:rPr>
        <w:t>.</w:t>
      </w:r>
    </w:p>
    <w:p w14:paraId="0167F4AE" w14:textId="77777777" w:rsidR="00B81A5F" w:rsidRDefault="00B81A5F" w:rsidP="00B81A5F">
      <w:pPr>
        <w:rPr>
          <w:lang w:eastAsia="zh-CN"/>
        </w:rPr>
      </w:pPr>
      <w:r>
        <w:rPr>
          <w:lang w:eastAsia="zh-CN"/>
        </w:rPr>
        <w:t xml:space="preserve">For inter-cell case, similar to the beam report for ICBM, the reported RS with a PCI different from the PCI of the serving cell can be included in the UL signaling, which means inter-cell beam report or inter-cell beam switching can be triggered. Similar to the Rel-16 SCell BFR, the cell index can also be reported in UE initiated beam report for the gNB to know on which cell the event occurs. </w:t>
      </w:r>
    </w:p>
    <w:p w14:paraId="0C226D16" w14:textId="342BACF5" w:rsidR="00B81A5F" w:rsidRPr="00D060EE" w:rsidRDefault="00B81A5F" w:rsidP="00B81A5F">
      <w:pPr>
        <w:rPr>
          <w:b/>
          <w:i/>
        </w:rPr>
      </w:pPr>
      <w:r w:rsidRPr="00D060EE">
        <w:rPr>
          <w:rFonts w:hint="eastAsia"/>
          <w:b/>
          <w:i/>
        </w:rPr>
        <w:t>P</w:t>
      </w:r>
      <w:r w:rsidRPr="00D060EE">
        <w:rPr>
          <w:b/>
          <w:i/>
        </w:rPr>
        <w:t xml:space="preserve">roposal </w:t>
      </w:r>
      <w:r w:rsidR="004239CC">
        <w:rPr>
          <w:b/>
          <w:i/>
        </w:rPr>
        <w:t>17</w:t>
      </w:r>
      <w:r w:rsidRPr="00D060EE">
        <w:rPr>
          <w:b/>
          <w:i/>
        </w:rPr>
        <w:t>:</w:t>
      </w:r>
    </w:p>
    <w:p w14:paraId="1FBFAF79" w14:textId="77777777" w:rsidR="00B81A5F" w:rsidRDefault="00B81A5F" w:rsidP="00B81A5F">
      <w:pPr>
        <w:pStyle w:val="boldbullet1"/>
        <w:numPr>
          <w:ilvl w:val="0"/>
          <w:numId w:val="12"/>
        </w:numPr>
        <w:rPr>
          <w:i/>
          <w:sz w:val="22"/>
          <w:szCs w:val="20"/>
        </w:rPr>
      </w:pPr>
      <w:r w:rsidRPr="002F59F0">
        <w:rPr>
          <w:i/>
          <w:sz w:val="22"/>
          <w:szCs w:val="20"/>
        </w:rPr>
        <w:t xml:space="preserve">On UE-initiated/event-driven beam reporting, </w:t>
      </w:r>
    </w:p>
    <w:p w14:paraId="17BB8911" w14:textId="77777777" w:rsidR="00B81A5F" w:rsidRDefault="00B81A5F" w:rsidP="00B81A5F">
      <w:pPr>
        <w:pStyle w:val="boldbullet1"/>
        <w:numPr>
          <w:ilvl w:val="1"/>
          <w:numId w:val="12"/>
        </w:numPr>
        <w:rPr>
          <w:i/>
          <w:sz w:val="22"/>
          <w:szCs w:val="20"/>
        </w:rPr>
      </w:pPr>
      <w:r>
        <w:rPr>
          <w:i/>
          <w:sz w:val="22"/>
          <w:szCs w:val="20"/>
        </w:rPr>
        <w:t>include cell index on which the event occurs;</w:t>
      </w:r>
    </w:p>
    <w:p w14:paraId="108613AE" w14:textId="77777777" w:rsidR="00B81A5F" w:rsidRPr="00EF1C5F" w:rsidRDefault="00B81A5F" w:rsidP="00B81A5F">
      <w:pPr>
        <w:pStyle w:val="boldbullet1"/>
        <w:numPr>
          <w:ilvl w:val="1"/>
          <w:numId w:val="12"/>
        </w:numPr>
        <w:rPr>
          <w:i/>
          <w:sz w:val="22"/>
          <w:szCs w:val="20"/>
        </w:rPr>
      </w:pPr>
      <w:r>
        <w:rPr>
          <w:i/>
          <w:sz w:val="22"/>
          <w:szCs w:val="20"/>
        </w:rPr>
        <w:t xml:space="preserve">the reported RS can be associated with </w:t>
      </w:r>
      <w:r w:rsidRPr="009B5308">
        <w:rPr>
          <w:i/>
          <w:sz w:val="22"/>
          <w:szCs w:val="20"/>
        </w:rPr>
        <w:t>serving cell</w:t>
      </w:r>
      <w:r>
        <w:rPr>
          <w:i/>
          <w:sz w:val="22"/>
          <w:szCs w:val="20"/>
        </w:rPr>
        <w:t xml:space="preserve"> PCI</w:t>
      </w:r>
      <w:r w:rsidRPr="009B5308">
        <w:rPr>
          <w:i/>
          <w:sz w:val="22"/>
          <w:szCs w:val="20"/>
        </w:rPr>
        <w:t xml:space="preserve"> or non-serving cell</w:t>
      </w:r>
      <w:r>
        <w:rPr>
          <w:i/>
          <w:sz w:val="22"/>
          <w:szCs w:val="20"/>
        </w:rPr>
        <w:t xml:space="preserve"> PCI</w:t>
      </w:r>
      <w:r w:rsidRPr="00EF1C5F">
        <w:rPr>
          <w:i/>
          <w:sz w:val="22"/>
          <w:szCs w:val="20"/>
        </w:rPr>
        <w:t>.</w:t>
      </w:r>
    </w:p>
    <w:p w14:paraId="7438728F" w14:textId="486A6D7C" w:rsidR="00987C30" w:rsidRPr="00B81A5F" w:rsidRDefault="00987C30" w:rsidP="00863BD7">
      <w:pPr>
        <w:pStyle w:val="boldbullet1"/>
        <w:rPr>
          <w:i/>
          <w:sz w:val="22"/>
          <w:szCs w:val="20"/>
        </w:rPr>
      </w:pPr>
    </w:p>
    <w:p w14:paraId="09C2C382" w14:textId="48D77B02" w:rsidR="00987C30" w:rsidRPr="00F83BA7" w:rsidRDefault="00987C30" w:rsidP="00987C30">
      <w:pPr>
        <w:pStyle w:val="1"/>
        <w:jc w:val="left"/>
        <w:rPr>
          <w:lang w:eastAsia="zh-CN"/>
        </w:rPr>
      </w:pPr>
      <w:r>
        <w:rPr>
          <w:lang w:eastAsia="zh-CN"/>
        </w:rPr>
        <w:t>Discussion on other events</w:t>
      </w:r>
    </w:p>
    <w:tbl>
      <w:tblPr>
        <w:tblStyle w:val="ae"/>
        <w:tblW w:w="0" w:type="auto"/>
        <w:tblLook w:val="04A0" w:firstRow="1" w:lastRow="0" w:firstColumn="1" w:lastColumn="0" w:noHBand="0" w:noVBand="1"/>
      </w:tblPr>
      <w:tblGrid>
        <w:gridCol w:w="9307"/>
      </w:tblGrid>
      <w:tr w:rsidR="00987C30" w14:paraId="60F90D84" w14:textId="77777777" w:rsidTr="00081371">
        <w:tc>
          <w:tcPr>
            <w:tcW w:w="9307" w:type="dxa"/>
          </w:tcPr>
          <w:p w14:paraId="5489CAC5" w14:textId="77777777" w:rsidR="00987C30" w:rsidRPr="00D10D0B" w:rsidRDefault="00987C30" w:rsidP="00081371">
            <w:pPr>
              <w:rPr>
                <w:rFonts w:eastAsia="宋体"/>
                <w:b/>
                <w:bCs/>
                <w:i/>
                <w:iCs/>
                <w:color w:val="000000"/>
                <w:szCs w:val="20"/>
              </w:rPr>
            </w:pPr>
            <w:r w:rsidRPr="00D10D0B">
              <w:rPr>
                <w:rFonts w:eastAsia="宋体"/>
                <w:b/>
                <w:bCs/>
                <w:i/>
                <w:iCs/>
                <w:color w:val="000000"/>
                <w:szCs w:val="20"/>
                <w:highlight w:val="darkYellow"/>
              </w:rPr>
              <w:t>Working Assumption</w:t>
            </w:r>
          </w:p>
          <w:p w14:paraId="4534C899" w14:textId="77777777" w:rsidR="00987C30" w:rsidRPr="00D10D0B" w:rsidRDefault="00987C30" w:rsidP="00081371">
            <w:pPr>
              <w:rPr>
                <w:i/>
                <w:szCs w:val="20"/>
              </w:rPr>
            </w:pPr>
            <w:r w:rsidRPr="00D10D0B">
              <w:rPr>
                <w:rFonts w:eastAsia="宋体"/>
                <w:bCs/>
                <w:i/>
                <w:iCs/>
                <w:color w:val="000000"/>
                <w:szCs w:val="20"/>
              </w:rPr>
              <w:t xml:space="preserve">The following working assumption in RAN1#118 is revised in </w:t>
            </w:r>
            <w:r w:rsidRPr="00D10D0B">
              <w:rPr>
                <w:rFonts w:eastAsia="宋体"/>
                <w:bCs/>
                <w:i/>
                <w:iCs/>
                <w:color w:val="FF0000"/>
                <w:szCs w:val="20"/>
              </w:rPr>
              <w:t>red</w:t>
            </w:r>
            <w:r w:rsidRPr="00D10D0B">
              <w:rPr>
                <w:rFonts w:eastAsia="宋体"/>
                <w:bCs/>
                <w:i/>
                <w:iCs/>
                <w:color w:val="000000"/>
                <w:szCs w:val="20"/>
              </w:rPr>
              <w:t>.</w:t>
            </w:r>
          </w:p>
          <w:p w14:paraId="1500780A" w14:textId="77777777" w:rsidR="00987C30" w:rsidRPr="00D10D0B" w:rsidRDefault="00987C30" w:rsidP="00081371">
            <w:pPr>
              <w:rPr>
                <w:i/>
                <w:color w:val="000000"/>
                <w:szCs w:val="20"/>
              </w:rPr>
            </w:pPr>
            <w:r w:rsidRPr="00D10D0B">
              <w:rPr>
                <w:i/>
                <w:szCs w:val="20"/>
              </w:rPr>
              <w:t>On UE-initiated/event-driven beam reporting, regarding</w:t>
            </w:r>
            <w:r w:rsidRPr="00D10D0B">
              <w:rPr>
                <w:i/>
                <w:color w:val="000000"/>
                <w:szCs w:val="20"/>
              </w:rPr>
              <w:t xml:space="preserve"> trigger events, besides for Event-2, </w:t>
            </w:r>
            <w:r w:rsidRPr="00D10D0B">
              <w:rPr>
                <w:rFonts w:eastAsia="Malgun Gothic"/>
                <w:i/>
                <w:szCs w:val="20"/>
              </w:rPr>
              <w:t xml:space="preserve">Event-1 and Event-7 are </w:t>
            </w:r>
            <w:r w:rsidRPr="00D10D0B">
              <w:rPr>
                <w:i/>
                <w:color w:val="000000"/>
                <w:szCs w:val="20"/>
              </w:rPr>
              <w:t>both</w:t>
            </w:r>
            <w:r w:rsidRPr="00D10D0B">
              <w:rPr>
                <w:rFonts w:eastAsia="Malgun Gothic"/>
                <w:i/>
                <w:szCs w:val="20"/>
              </w:rPr>
              <w:t xml:space="preserve"> supported.</w:t>
            </w:r>
          </w:p>
          <w:p w14:paraId="4E09E509" w14:textId="77777777" w:rsidR="00987C30" w:rsidRPr="00D10D0B" w:rsidRDefault="00987C30" w:rsidP="00987C30">
            <w:pPr>
              <w:numPr>
                <w:ilvl w:val="0"/>
                <w:numId w:val="36"/>
              </w:numPr>
              <w:autoSpaceDE/>
              <w:autoSpaceDN/>
              <w:spacing w:after="0"/>
              <w:ind w:left="466" w:hanging="284"/>
              <w:rPr>
                <w:i/>
                <w:szCs w:val="20"/>
              </w:rPr>
            </w:pPr>
            <w:r w:rsidRPr="00D10D0B">
              <w:rPr>
                <w:i/>
                <w:szCs w:val="20"/>
              </w:rPr>
              <w:t>Event-1: Quality of the current beam is worse than a certain threshold.</w:t>
            </w:r>
          </w:p>
          <w:p w14:paraId="6CA45618" w14:textId="77777777" w:rsidR="00987C30" w:rsidRPr="00D10D0B" w:rsidRDefault="00987C30" w:rsidP="00987C30">
            <w:pPr>
              <w:numPr>
                <w:ilvl w:val="0"/>
                <w:numId w:val="36"/>
              </w:numPr>
              <w:autoSpaceDE/>
              <w:autoSpaceDN/>
              <w:spacing w:after="0"/>
              <w:ind w:left="466" w:hanging="284"/>
              <w:rPr>
                <w:i/>
                <w:szCs w:val="20"/>
              </w:rPr>
            </w:pPr>
            <w:r w:rsidRPr="00D10D0B">
              <w:rPr>
                <w:rFonts w:eastAsia="PMingLiU"/>
                <w:i/>
                <w:szCs w:val="20"/>
                <w:lang w:eastAsia="zh-TW"/>
              </w:rPr>
              <w:t>Event-7</w:t>
            </w:r>
            <w:r w:rsidRPr="00D10D0B">
              <w:rPr>
                <w:i/>
                <w:szCs w:val="20"/>
                <w:lang w:eastAsia="zh-TW"/>
              </w:rPr>
              <w:t xml:space="preserve">: </w:t>
            </w:r>
            <w:r w:rsidRPr="00D10D0B">
              <w:rPr>
                <w:i/>
                <w:szCs w:val="20"/>
              </w:rPr>
              <w:t>Quality of at least one new beam, such as L1-RSRP, becomes a threshold value better than the RS</w:t>
            </w:r>
            <w:r w:rsidRPr="00D10D0B">
              <w:rPr>
                <w:rFonts w:eastAsia="PMingLiU"/>
                <w:i/>
                <w:szCs w:val="20"/>
                <w:lang w:eastAsia="zh-TW"/>
              </w:rPr>
              <w:t xml:space="preserve"> de</w:t>
            </w:r>
            <w:r w:rsidRPr="00D10D0B">
              <w:rPr>
                <w:i/>
                <w:szCs w:val="20"/>
              </w:rPr>
              <w:t xml:space="preserve">rived from the activated TCI state with the </w:t>
            </w:r>
            <w:r w:rsidRPr="00D10D0B">
              <w:rPr>
                <w:i/>
                <w:strike/>
                <w:color w:val="FF0000"/>
                <w:szCs w:val="20"/>
              </w:rPr>
              <w:t>M-th</w:t>
            </w:r>
            <w:r w:rsidRPr="00D10D0B">
              <w:rPr>
                <w:i/>
                <w:color w:val="FF0000"/>
                <w:szCs w:val="20"/>
              </w:rPr>
              <w:t xml:space="preserve"> Q-th </w:t>
            </w:r>
            <w:r w:rsidRPr="00D10D0B">
              <w:rPr>
                <w:i/>
                <w:szCs w:val="20"/>
              </w:rPr>
              <w:t>best quality.</w:t>
            </w:r>
          </w:p>
          <w:p w14:paraId="7787D006" w14:textId="77777777" w:rsidR="00987C30" w:rsidRPr="00D10D0B" w:rsidRDefault="00987C30" w:rsidP="00987C30">
            <w:pPr>
              <w:numPr>
                <w:ilvl w:val="1"/>
                <w:numId w:val="36"/>
              </w:numPr>
              <w:autoSpaceDE/>
              <w:autoSpaceDN/>
              <w:spacing w:after="0"/>
              <w:rPr>
                <w:i/>
                <w:szCs w:val="20"/>
              </w:rPr>
            </w:pPr>
            <w:r w:rsidRPr="00D10D0B">
              <w:rPr>
                <w:i/>
                <w:strike/>
                <w:color w:val="FF0000"/>
                <w:szCs w:val="20"/>
              </w:rPr>
              <w:t xml:space="preserve">M </w:t>
            </w:r>
            <w:r w:rsidRPr="00D10D0B">
              <w:rPr>
                <w:i/>
                <w:color w:val="FF0000"/>
                <w:szCs w:val="20"/>
              </w:rPr>
              <w:t>Q</w:t>
            </w:r>
            <w:r w:rsidRPr="00D10D0B">
              <w:rPr>
                <w:i/>
                <w:szCs w:val="20"/>
              </w:rPr>
              <w:t xml:space="preserve"> is RRC configured with subjective to UE capability signalling</w:t>
            </w:r>
          </w:p>
          <w:p w14:paraId="30447961" w14:textId="77777777" w:rsidR="00987C30" w:rsidRPr="00D10D0B" w:rsidRDefault="00987C30" w:rsidP="00987C30">
            <w:pPr>
              <w:numPr>
                <w:ilvl w:val="2"/>
                <w:numId w:val="36"/>
              </w:numPr>
              <w:autoSpaceDE/>
              <w:autoSpaceDN/>
              <w:spacing w:after="0"/>
              <w:rPr>
                <w:i/>
                <w:szCs w:val="20"/>
              </w:rPr>
            </w:pPr>
            <w:r w:rsidRPr="00D10D0B">
              <w:rPr>
                <w:i/>
                <w:szCs w:val="20"/>
              </w:rPr>
              <w:t xml:space="preserve">UE may only indicate a single candidate value or not support Event-7. </w:t>
            </w:r>
          </w:p>
          <w:p w14:paraId="4DF15A2D" w14:textId="77777777" w:rsidR="00987C30" w:rsidRPr="00D10D0B" w:rsidRDefault="00987C30" w:rsidP="00987C30">
            <w:pPr>
              <w:numPr>
                <w:ilvl w:val="0"/>
                <w:numId w:val="36"/>
              </w:numPr>
              <w:autoSpaceDE/>
              <w:autoSpaceDN/>
              <w:spacing w:after="0"/>
              <w:ind w:left="466" w:hanging="284"/>
              <w:rPr>
                <w:i/>
                <w:szCs w:val="20"/>
              </w:rPr>
            </w:pPr>
            <w:r w:rsidRPr="00D10D0B">
              <w:rPr>
                <w:i/>
                <w:szCs w:val="20"/>
              </w:rPr>
              <w:t>The additionally supported events will reuse the same design as event 2 – unless there is consensus to do otherwise</w:t>
            </w:r>
          </w:p>
          <w:p w14:paraId="3F1D4551" w14:textId="77777777" w:rsidR="00987C30" w:rsidRPr="00D10D0B" w:rsidRDefault="00987C30" w:rsidP="00987C30">
            <w:pPr>
              <w:numPr>
                <w:ilvl w:val="0"/>
                <w:numId w:val="36"/>
              </w:numPr>
              <w:autoSpaceDE/>
              <w:autoSpaceDN/>
              <w:spacing w:after="0"/>
              <w:ind w:left="466" w:hanging="284"/>
              <w:rPr>
                <w:i/>
                <w:szCs w:val="20"/>
              </w:rPr>
            </w:pPr>
            <w:r w:rsidRPr="00D10D0B">
              <w:rPr>
                <w:i/>
                <w:szCs w:val="20"/>
              </w:rPr>
              <w:t>The additionally supported events will be lower priority compared to event 2.</w:t>
            </w:r>
          </w:p>
        </w:tc>
      </w:tr>
    </w:tbl>
    <w:p w14:paraId="4D8859AB" w14:textId="77777777" w:rsidR="00987C30" w:rsidRDefault="00987C30" w:rsidP="00987C30">
      <w:pPr>
        <w:spacing w:beforeLines="50" w:before="120"/>
        <w:rPr>
          <w:lang w:eastAsia="zh-CN"/>
        </w:rPr>
      </w:pPr>
      <w:r>
        <w:rPr>
          <w:lang w:eastAsia="zh-CN"/>
        </w:rPr>
        <w:t>I</w:t>
      </w:r>
      <w:r>
        <w:rPr>
          <w:rFonts w:hint="eastAsia"/>
          <w:lang w:eastAsia="zh-CN"/>
        </w:rPr>
        <w:t xml:space="preserve">n </w:t>
      </w:r>
      <w:r>
        <w:rPr>
          <w:lang w:eastAsia="zh-CN"/>
        </w:rPr>
        <w:t xml:space="preserve">RAN1#116bis meeting, on the UE-initiated/event-driven beam management, Event-2 is supported for trigger event detection, i.e. quality </w:t>
      </w:r>
      <w:r w:rsidRPr="00045927">
        <w:rPr>
          <w:lang w:eastAsia="zh-CN"/>
        </w:rPr>
        <w:t>of at least one new beam, such as L1-RSRP, becomes a threshold value better than the current beam</w:t>
      </w:r>
      <w:r>
        <w:rPr>
          <w:lang w:eastAsia="zh-CN"/>
        </w:rPr>
        <w:t xml:space="preserve">. </w:t>
      </w:r>
      <w:r w:rsidRPr="00045927">
        <w:rPr>
          <w:lang w:eastAsia="zh-CN"/>
        </w:rPr>
        <w:t>We also think that other events can be used for UE-initiated beam report in different use case</w:t>
      </w:r>
      <w:r>
        <w:rPr>
          <w:lang w:eastAsia="zh-CN"/>
        </w:rPr>
        <w:t xml:space="preserve">s. </w:t>
      </w:r>
    </w:p>
    <w:p w14:paraId="02E4D15D" w14:textId="77777777" w:rsidR="00987C30" w:rsidRPr="00D30AD3" w:rsidRDefault="00987C30" w:rsidP="00987C30">
      <w:pPr>
        <w:rPr>
          <w:lang w:eastAsia="zh-CN"/>
        </w:rPr>
      </w:pPr>
      <w:r>
        <w:rPr>
          <w:rFonts w:hint="eastAsia"/>
          <w:lang w:eastAsia="zh-CN"/>
        </w:rPr>
        <w:t>F</w:t>
      </w:r>
      <w:r w:rsidRPr="00045927">
        <w:rPr>
          <w:lang w:eastAsia="zh-CN"/>
        </w:rPr>
        <w:t xml:space="preserve">or Event-1, </w:t>
      </w:r>
      <w:r>
        <w:rPr>
          <w:lang w:eastAsia="zh-CN"/>
        </w:rPr>
        <w:t>the UE does not need to monitor the quality of new beams all the time, but rather monitor on demand for new beam measurement overhead reduction. For example, firstly the UE only needs to monitor the current beam quality. When the</w:t>
      </w:r>
      <w:r w:rsidRPr="00045927">
        <w:rPr>
          <w:lang w:eastAsia="zh-CN"/>
        </w:rPr>
        <w:t xml:space="preserve"> </w:t>
      </w:r>
      <w:r>
        <w:rPr>
          <w:lang w:eastAsia="zh-CN"/>
        </w:rPr>
        <w:t>q</w:t>
      </w:r>
      <w:r w:rsidRPr="00045927">
        <w:rPr>
          <w:lang w:eastAsia="zh-CN"/>
        </w:rPr>
        <w:t>uality of the current beam is worse than a certai</w:t>
      </w:r>
      <w:r>
        <w:rPr>
          <w:lang w:eastAsia="zh-CN"/>
        </w:rPr>
        <w:t>n threshold</w:t>
      </w:r>
      <w:r w:rsidRPr="00045927">
        <w:rPr>
          <w:lang w:eastAsia="zh-CN"/>
        </w:rPr>
        <w:t xml:space="preserve">, the UL signaling is transmitted by UE to notify gNB </w:t>
      </w:r>
      <w:r>
        <w:rPr>
          <w:rFonts w:hint="eastAsia"/>
          <w:lang w:eastAsia="zh-CN"/>
        </w:rPr>
        <w:t>that</w:t>
      </w:r>
      <w:r>
        <w:rPr>
          <w:lang w:eastAsia="zh-CN"/>
        </w:rPr>
        <w:t xml:space="preserve"> the current beam has deteriorated. Then </w:t>
      </w:r>
      <w:r>
        <w:rPr>
          <w:iCs/>
          <w:lang w:eastAsia="zh-CN"/>
        </w:rPr>
        <w:t>SP-/AP-CSI-RS can be activated or triggered by gNB for new beam measurement and report. In addition, w</w:t>
      </w:r>
      <w:r w:rsidRPr="00E451A2">
        <w:rPr>
          <w:iCs/>
          <w:lang w:eastAsia="zh-CN"/>
        </w:rPr>
        <w:t xml:space="preserve">hen </w:t>
      </w:r>
      <w:r>
        <w:rPr>
          <w:iCs/>
          <w:lang w:eastAsia="zh-CN"/>
        </w:rPr>
        <w:t>current beam RS</w:t>
      </w:r>
      <w:r>
        <w:rPr>
          <w:rFonts w:hint="eastAsia"/>
          <w:iCs/>
          <w:lang w:eastAsia="zh-CN"/>
        </w:rPr>
        <w:t xml:space="preserve"> and new beam RS are measured </w:t>
      </w:r>
      <w:r>
        <w:rPr>
          <w:iCs/>
          <w:lang w:eastAsia="zh-CN"/>
        </w:rPr>
        <w:t>for Event-2 detection, if no new beam that satisfies Event-2 is identified, but current beam has deteriorated and Event-1 is satisfied, the UE can inform the gNB to activate or trigger traditional beam measurement and beam report.</w:t>
      </w:r>
      <w:r>
        <w:rPr>
          <w:rFonts w:hint="eastAsia"/>
          <w:lang w:eastAsia="zh-CN"/>
        </w:rPr>
        <w:t xml:space="preserve"> </w:t>
      </w:r>
      <w:r>
        <w:rPr>
          <w:iCs/>
          <w:lang w:eastAsia="zh-CN"/>
        </w:rPr>
        <w:t xml:space="preserve">For Event-7, </w:t>
      </w:r>
      <w:r>
        <w:rPr>
          <w:rFonts w:hint="eastAsia"/>
          <w:iCs/>
          <w:lang w:eastAsia="zh-CN"/>
        </w:rPr>
        <w:t>w</w:t>
      </w:r>
      <w:r w:rsidRPr="00B56D89">
        <w:rPr>
          <w:iCs/>
          <w:lang w:eastAsia="zh-CN"/>
        </w:rPr>
        <w:t>hen a</w:t>
      </w:r>
      <w:r>
        <w:rPr>
          <w:iCs/>
          <w:lang w:eastAsia="zh-CN"/>
        </w:rPr>
        <w:t>t least one</w:t>
      </w:r>
      <w:r w:rsidRPr="00B56D89">
        <w:rPr>
          <w:iCs/>
          <w:lang w:eastAsia="zh-CN"/>
        </w:rPr>
        <w:t xml:space="preserve"> new beam is better than the </w:t>
      </w:r>
      <w:r>
        <w:rPr>
          <w:iCs/>
          <w:lang w:eastAsia="zh-CN"/>
        </w:rPr>
        <w:t>M-th best</w:t>
      </w:r>
      <w:r w:rsidRPr="00B56D89">
        <w:rPr>
          <w:iCs/>
          <w:lang w:eastAsia="zh-CN"/>
        </w:rPr>
        <w:t xml:space="preserve"> </w:t>
      </w:r>
      <w:r>
        <w:rPr>
          <w:iCs/>
          <w:lang w:eastAsia="zh-CN"/>
        </w:rPr>
        <w:t>activated TCI state</w:t>
      </w:r>
      <w:r w:rsidRPr="00B56D89">
        <w:rPr>
          <w:iCs/>
          <w:lang w:eastAsia="zh-CN"/>
        </w:rPr>
        <w:t xml:space="preserve">, the activated </w:t>
      </w:r>
      <w:r>
        <w:rPr>
          <w:iCs/>
          <w:lang w:eastAsia="zh-CN"/>
        </w:rPr>
        <w:t xml:space="preserve">TCI state can be updated through Event-7 </w:t>
      </w:r>
      <w:r>
        <w:rPr>
          <w:iCs/>
          <w:lang w:eastAsia="zh-CN"/>
        </w:rPr>
        <w:lastRenderedPageBreak/>
        <w:t>triggered beam report. I</w:t>
      </w:r>
      <w:r w:rsidRPr="00B56D89">
        <w:rPr>
          <w:iCs/>
          <w:lang w:eastAsia="zh-CN"/>
        </w:rPr>
        <w:t xml:space="preserve">f Event-2 does not occur at this time, it means that the current beam is still available, and updating the </w:t>
      </w:r>
      <w:r>
        <w:rPr>
          <w:iCs/>
          <w:lang w:eastAsia="zh-CN"/>
        </w:rPr>
        <w:t>M-th best</w:t>
      </w:r>
      <w:r w:rsidRPr="00B56D89">
        <w:rPr>
          <w:iCs/>
          <w:lang w:eastAsia="zh-CN"/>
        </w:rPr>
        <w:t xml:space="preserve"> activated </w:t>
      </w:r>
      <w:r>
        <w:rPr>
          <w:iCs/>
          <w:lang w:eastAsia="zh-CN"/>
        </w:rPr>
        <w:t>TCI state</w:t>
      </w:r>
      <w:r w:rsidRPr="00B56D89">
        <w:rPr>
          <w:iCs/>
          <w:lang w:eastAsia="zh-CN"/>
        </w:rPr>
        <w:t xml:space="preserve"> is not urgent</w:t>
      </w:r>
      <w:r>
        <w:rPr>
          <w:iCs/>
          <w:lang w:eastAsia="zh-CN"/>
        </w:rPr>
        <w:t xml:space="preserve">. </w:t>
      </w:r>
      <w:r w:rsidRPr="00B56D89">
        <w:rPr>
          <w:iCs/>
          <w:lang w:eastAsia="zh-CN"/>
        </w:rPr>
        <w:t>If Event</w:t>
      </w:r>
      <w:r>
        <w:rPr>
          <w:iCs/>
          <w:lang w:eastAsia="zh-CN"/>
        </w:rPr>
        <w:t>-</w:t>
      </w:r>
      <w:r w:rsidRPr="00B56D89">
        <w:rPr>
          <w:iCs/>
          <w:lang w:eastAsia="zh-CN"/>
        </w:rPr>
        <w:t xml:space="preserve">2 occurs at this time, the current beam can be updated based on the </w:t>
      </w:r>
      <w:r>
        <w:rPr>
          <w:iCs/>
          <w:lang w:eastAsia="zh-CN"/>
        </w:rPr>
        <w:t xml:space="preserve">Event-2 triggered beam </w:t>
      </w:r>
      <w:r w:rsidRPr="00B56D89">
        <w:rPr>
          <w:iCs/>
          <w:lang w:eastAsia="zh-CN"/>
        </w:rPr>
        <w:t xml:space="preserve">report. Moreover, when multiple new beams are reported in the </w:t>
      </w:r>
      <w:r>
        <w:rPr>
          <w:iCs/>
          <w:lang w:eastAsia="zh-CN"/>
        </w:rPr>
        <w:t xml:space="preserve">Event-2 triggered beam </w:t>
      </w:r>
      <w:r w:rsidRPr="00B56D89">
        <w:rPr>
          <w:iCs/>
          <w:lang w:eastAsia="zh-CN"/>
        </w:rPr>
        <w:t xml:space="preserve">report, the </w:t>
      </w:r>
      <w:r>
        <w:rPr>
          <w:iCs/>
          <w:lang w:eastAsia="zh-CN"/>
        </w:rPr>
        <w:t>gNB</w:t>
      </w:r>
      <w:r w:rsidRPr="00B56D89">
        <w:rPr>
          <w:iCs/>
          <w:lang w:eastAsia="zh-CN"/>
        </w:rPr>
        <w:t xml:space="preserve"> can also use these reported new beams to update the activated </w:t>
      </w:r>
      <w:r>
        <w:rPr>
          <w:iCs/>
          <w:lang w:eastAsia="zh-CN"/>
        </w:rPr>
        <w:t>TCI states</w:t>
      </w:r>
      <w:r w:rsidRPr="00B56D89">
        <w:rPr>
          <w:iCs/>
          <w:lang w:eastAsia="zh-CN"/>
        </w:rPr>
        <w:t>.</w:t>
      </w:r>
      <w:r>
        <w:rPr>
          <w:iCs/>
          <w:lang w:eastAsia="zh-CN"/>
        </w:rPr>
        <w:t xml:space="preserve"> Though we have a concern regarding Event-7, but for progress, we are OK with supporting Event-7.</w:t>
      </w:r>
    </w:p>
    <w:p w14:paraId="1F4080E7" w14:textId="3051580D" w:rsidR="00987C30" w:rsidRPr="00E96E88" w:rsidRDefault="00987C30" w:rsidP="00987C30">
      <w:pPr>
        <w:rPr>
          <w:b/>
          <w:i/>
          <w:lang w:eastAsia="zh-CN"/>
        </w:rPr>
      </w:pPr>
      <w:r w:rsidRPr="004C0F94">
        <w:rPr>
          <w:rFonts w:hint="eastAsia"/>
          <w:b/>
          <w:i/>
        </w:rPr>
        <w:t>P</w:t>
      </w:r>
      <w:r>
        <w:rPr>
          <w:b/>
          <w:i/>
        </w:rPr>
        <w:t>roposal 1</w:t>
      </w:r>
      <w:r w:rsidR="004239CC">
        <w:rPr>
          <w:b/>
          <w:i/>
        </w:rPr>
        <w:t>8</w:t>
      </w:r>
      <w:r>
        <w:rPr>
          <w:b/>
          <w:i/>
        </w:rPr>
        <w:t>:</w:t>
      </w:r>
    </w:p>
    <w:p w14:paraId="089DE688" w14:textId="77777777" w:rsidR="00987C30" w:rsidRDefault="00987C30" w:rsidP="00987C30">
      <w:pPr>
        <w:pStyle w:val="boldbullet1"/>
        <w:numPr>
          <w:ilvl w:val="0"/>
          <w:numId w:val="12"/>
        </w:numPr>
        <w:rPr>
          <w:i/>
          <w:sz w:val="22"/>
          <w:szCs w:val="20"/>
        </w:rPr>
      </w:pPr>
      <w:r>
        <w:rPr>
          <w:i/>
          <w:sz w:val="22"/>
          <w:szCs w:val="20"/>
        </w:rPr>
        <w:t xml:space="preserve">Confirm the working assumption as follows for UE-initiated/event-driven beam management. </w:t>
      </w:r>
    </w:p>
    <w:p w14:paraId="2CA193E6" w14:textId="77777777" w:rsidR="00987C30" w:rsidRPr="009B6D8E" w:rsidRDefault="00987C30" w:rsidP="00987C30">
      <w:pPr>
        <w:shd w:val="clear" w:color="auto" w:fill="FFFFFF"/>
        <w:ind w:leftChars="200" w:left="440"/>
        <w:rPr>
          <w:rFonts w:eastAsia="宋体"/>
          <w:b/>
          <w:bCs/>
          <w:i/>
          <w:iCs/>
          <w:color w:val="000000"/>
          <w:szCs w:val="20"/>
          <w:highlight w:val="darkYellow"/>
        </w:rPr>
      </w:pPr>
      <w:r w:rsidRPr="009B6D8E">
        <w:rPr>
          <w:rFonts w:eastAsia="宋体"/>
          <w:b/>
          <w:bCs/>
          <w:i/>
          <w:iCs/>
          <w:color w:val="000000"/>
          <w:szCs w:val="20"/>
          <w:highlight w:val="darkYellow"/>
        </w:rPr>
        <w:t>Working Assumption</w:t>
      </w:r>
    </w:p>
    <w:p w14:paraId="4DB3A3A3" w14:textId="77777777" w:rsidR="00987C30" w:rsidRPr="009B6D8E" w:rsidRDefault="00987C30" w:rsidP="00987C30">
      <w:pPr>
        <w:ind w:leftChars="200" w:left="440"/>
        <w:rPr>
          <w:i/>
          <w:color w:val="000000"/>
          <w:szCs w:val="20"/>
        </w:rPr>
      </w:pPr>
      <w:r w:rsidRPr="009B6D8E">
        <w:rPr>
          <w:i/>
          <w:szCs w:val="20"/>
        </w:rPr>
        <w:t>On UE-initiated/event-driven beam reporting, regarding</w:t>
      </w:r>
      <w:r w:rsidRPr="009B6D8E">
        <w:rPr>
          <w:i/>
          <w:color w:val="000000"/>
          <w:szCs w:val="20"/>
        </w:rPr>
        <w:t xml:space="preserve"> trigger events, besides for Event-2, </w:t>
      </w:r>
      <w:r w:rsidRPr="009B6D8E">
        <w:rPr>
          <w:rFonts w:eastAsia="Malgun Gothic"/>
          <w:i/>
          <w:szCs w:val="20"/>
        </w:rPr>
        <w:t xml:space="preserve">Event-1 and Event-7 are </w:t>
      </w:r>
      <w:r w:rsidRPr="009B6D8E">
        <w:rPr>
          <w:i/>
          <w:color w:val="000000"/>
          <w:szCs w:val="20"/>
        </w:rPr>
        <w:t>both</w:t>
      </w:r>
      <w:r w:rsidRPr="009B6D8E">
        <w:rPr>
          <w:rFonts w:eastAsia="Malgun Gothic"/>
          <w:i/>
          <w:szCs w:val="20"/>
        </w:rPr>
        <w:t xml:space="preserve"> supported.</w:t>
      </w:r>
    </w:p>
    <w:p w14:paraId="7F99902F" w14:textId="77777777" w:rsidR="00987C30" w:rsidRPr="009B6D8E" w:rsidRDefault="00987C30" w:rsidP="00987C30">
      <w:pPr>
        <w:widowControl w:val="0"/>
        <w:numPr>
          <w:ilvl w:val="0"/>
          <w:numId w:val="36"/>
        </w:numPr>
        <w:autoSpaceDE/>
        <w:autoSpaceDN/>
        <w:spacing w:after="0"/>
        <w:ind w:leftChars="283" w:left="907" w:hanging="284"/>
        <w:rPr>
          <w:i/>
          <w:szCs w:val="20"/>
        </w:rPr>
      </w:pPr>
      <w:r w:rsidRPr="009B6D8E">
        <w:rPr>
          <w:i/>
          <w:szCs w:val="20"/>
        </w:rPr>
        <w:t>Event-1: Quality of the current beam is worse than a certain threshold.</w:t>
      </w:r>
    </w:p>
    <w:p w14:paraId="413D5176" w14:textId="77777777" w:rsidR="00987C30" w:rsidRPr="009B6D8E" w:rsidRDefault="00987C30" w:rsidP="00987C30">
      <w:pPr>
        <w:widowControl w:val="0"/>
        <w:numPr>
          <w:ilvl w:val="0"/>
          <w:numId w:val="36"/>
        </w:numPr>
        <w:autoSpaceDE/>
        <w:autoSpaceDN/>
        <w:spacing w:after="0"/>
        <w:ind w:leftChars="283" w:left="907" w:hanging="284"/>
        <w:rPr>
          <w:i/>
          <w:szCs w:val="20"/>
        </w:rPr>
      </w:pPr>
      <w:r w:rsidRPr="009B6D8E">
        <w:rPr>
          <w:rFonts w:eastAsia="PMingLiU"/>
          <w:i/>
          <w:szCs w:val="20"/>
          <w:lang w:eastAsia="zh-TW"/>
        </w:rPr>
        <w:t>Event-7</w:t>
      </w:r>
      <w:r w:rsidRPr="009B6D8E">
        <w:rPr>
          <w:i/>
          <w:szCs w:val="20"/>
          <w:lang w:eastAsia="zh-TW"/>
        </w:rPr>
        <w:t xml:space="preserve">: </w:t>
      </w:r>
      <w:r w:rsidRPr="009B6D8E">
        <w:rPr>
          <w:i/>
          <w:szCs w:val="20"/>
        </w:rPr>
        <w:t>Quality of at least one new beam, such as L1-RSRP, becomes a threshold value better than the RS</w:t>
      </w:r>
      <w:r w:rsidRPr="009B6D8E">
        <w:rPr>
          <w:rFonts w:eastAsia="PMingLiU"/>
          <w:i/>
          <w:szCs w:val="20"/>
          <w:lang w:eastAsia="zh-TW"/>
        </w:rPr>
        <w:t xml:space="preserve"> de</w:t>
      </w:r>
      <w:r w:rsidRPr="009B6D8E">
        <w:rPr>
          <w:i/>
          <w:szCs w:val="20"/>
        </w:rPr>
        <w:t xml:space="preserve">rived from the activated TCI state with the </w:t>
      </w:r>
      <w:r>
        <w:rPr>
          <w:i/>
          <w:szCs w:val="20"/>
        </w:rPr>
        <w:t>Q</w:t>
      </w:r>
      <w:r w:rsidRPr="009B6D8E">
        <w:rPr>
          <w:i/>
          <w:szCs w:val="20"/>
        </w:rPr>
        <w:t>-th best quality.</w:t>
      </w:r>
    </w:p>
    <w:p w14:paraId="686AF568" w14:textId="77777777" w:rsidR="00987C30" w:rsidRPr="009B6D8E" w:rsidRDefault="00987C30" w:rsidP="00987C30">
      <w:pPr>
        <w:widowControl w:val="0"/>
        <w:numPr>
          <w:ilvl w:val="1"/>
          <w:numId w:val="36"/>
        </w:numPr>
        <w:autoSpaceDE/>
        <w:autoSpaceDN/>
        <w:spacing w:after="0"/>
        <w:ind w:leftChars="636" w:left="1879"/>
        <w:rPr>
          <w:i/>
          <w:szCs w:val="20"/>
        </w:rPr>
      </w:pPr>
      <w:r>
        <w:rPr>
          <w:i/>
          <w:szCs w:val="20"/>
        </w:rPr>
        <w:t>Q</w:t>
      </w:r>
      <w:r w:rsidRPr="009B6D8E">
        <w:rPr>
          <w:i/>
          <w:szCs w:val="20"/>
        </w:rPr>
        <w:t xml:space="preserve"> is RRC configured with subjective to UE capability signalling</w:t>
      </w:r>
    </w:p>
    <w:p w14:paraId="6A5572F1" w14:textId="77777777" w:rsidR="00987C30" w:rsidRPr="009B6D8E" w:rsidRDefault="00987C30" w:rsidP="00987C30">
      <w:pPr>
        <w:widowControl w:val="0"/>
        <w:numPr>
          <w:ilvl w:val="2"/>
          <w:numId w:val="36"/>
        </w:numPr>
        <w:autoSpaceDE/>
        <w:autoSpaceDN/>
        <w:spacing w:after="0"/>
        <w:ind w:leftChars="855" w:left="2361"/>
        <w:rPr>
          <w:i/>
          <w:szCs w:val="20"/>
        </w:rPr>
      </w:pPr>
      <w:r w:rsidRPr="009B6D8E">
        <w:rPr>
          <w:i/>
          <w:szCs w:val="20"/>
        </w:rPr>
        <w:t xml:space="preserve">UE may only indicate a single candidate value or not support Event-7. </w:t>
      </w:r>
    </w:p>
    <w:p w14:paraId="6B27716C" w14:textId="77777777" w:rsidR="00987C30" w:rsidRDefault="00987C30" w:rsidP="00987C30">
      <w:pPr>
        <w:widowControl w:val="0"/>
        <w:numPr>
          <w:ilvl w:val="0"/>
          <w:numId w:val="36"/>
        </w:numPr>
        <w:autoSpaceDE/>
        <w:autoSpaceDN/>
        <w:spacing w:after="0"/>
        <w:ind w:leftChars="283" w:left="907" w:hanging="284"/>
        <w:rPr>
          <w:i/>
          <w:szCs w:val="20"/>
        </w:rPr>
      </w:pPr>
      <w:r w:rsidRPr="009B6D8E">
        <w:rPr>
          <w:i/>
          <w:szCs w:val="20"/>
        </w:rPr>
        <w:t>The additionally supported events will reuse the same design as event 2 – unless there is consensus to do otherwise</w:t>
      </w:r>
    </w:p>
    <w:p w14:paraId="63372F53" w14:textId="77777777" w:rsidR="00987C30" w:rsidRPr="00A76C1E" w:rsidRDefault="00987C30" w:rsidP="00987C30">
      <w:pPr>
        <w:widowControl w:val="0"/>
        <w:numPr>
          <w:ilvl w:val="0"/>
          <w:numId w:val="36"/>
        </w:numPr>
        <w:autoSpaceDE/>
        <w:autoSpaceDN/>
        <w:spacing w:after="0"/>
        <w:ind w:leftChars="283" w:left="907" w:hanging="284"/>
        <w:rPr>
          <w:i/>
          <w:szCs w:val="20"/>
        </w:rPr>
      </w:pPr>
      <w:r w:rsidRPr="00A76C1E">
        <w:rPr>
          <w:i/>
          <w:szCs w:val="20"/>
        </w:rPr>
        <w:t>The additionally supported events will be lower priority compared to event 2.</w:t>
      </w:r>
    </w:p>
    <w:p w14:paraId="242D1642" w14:textId="77777777" w:rsidR="00F22FC2" w:rsidRDefault="00F22FC2" w:rsidP="00F22FC2">
      <w:pPr>
        <w:spacing w:beforeLines="50" w:before="120"/>
        <w:rPr>
          <w:lang w:eastAsia="zh-CN"/>
        </w:rPr>
      </w:pPr>
      <w:r>
        <w:rPr>
          <w:lang w:eastAsia="zh-CN"/>
        </w:rPr>
        <w:t>I</w:t>
      </w:r>
      <w:r>
        <w:rPr>
          <w:rFonts w:hint="eastAsia"/>
          <w:lang w:eastAsia="zh-CN"/>
        </w:rPr>
        <w:t xml:space="preserve">n </w:t>
      </w:r>
      <w:r>
        <w:rPr>
          <w:lang w:eastAsia="zh-CN"/>
        </w:rPr>
        <w:t>RAN1#116 meeting, it was agreed that the UL signaling contents in UE-initiated/event-driven beam report include at least DL RS resource indicator and L1-RSRP. We think that other contents can also be included in the UL signaling b</w:t>
      </w:r>
      <w:r>
        <w:rPr>
          <w:rFonts w:hint="eastAsia"/>
          <w:lang w:eastAsia="zh-CN"/>
        </w:rPr>
        <w:t xml:space="preserve">ased </w:t>
      </w:r>
      <w:r>
        <w:rPr>
          <w:lang w:eastAsia="zh-CN"/>
        </w:rPr>
        <w:t>on trigger event definition. W</w:t>
      </w:r>
      <w:r>
        <w:rPr>
          <w:rFonts w:hint="eastAsia"/>
          <w:lang w:eastAsia="zh-CN"/>
        </w:rPr>
        <w:t>hen</w:t>
      </w:r>
      <w:r>
        <w:rPr>
          <w:lang w:eastAsia="zh-CN"/>
        </w:rPr>
        <w:t xml:space="preserve"> multiple events are configured, if an event occurs, the UL signaling should contain an indication of the event that occurred. For example, when Event-1 and Event-2 are configured simultaneously and Event-1 is detected, the event ID for Event-1 can be included in the UE initiated beam report. Additionally, the L1-RSRP for current beam can be reported to enable the gNB to determine whether to trigger beam measurement or beam switching.</w:t>
      </w:r>
    </w:p>
    <w:p w14:paraId="70BB96A6" w14:textId="2119F85F" w:rsidR="00F22FC2" w:rsidRPr="00597E53" w:rsidRDefault="00F22FC2" w:rsidP="00F22FC2">
      <w:pPr>
        <w:rPr>
          <w:b/>
          <w:i/>
        </w:rPr>
      </w:pPr>
      <w:r w:rsidRPr="00597E53">
        <w:rPr>
          <w:rFonts w:hint="eastAsia"/>
          <w:b/>
          <w:i/>
        </w:rPr>
        <w:t>P</w:t>
      </w:r>
      <w:r w:rsidRPr="00597E53">
        <w:rPr>
          <w:b/>
          <w:i/>
        </w:rPr>
        <w:t xml:space="preserve">roposal </w:t>
      </w:r>
      <w:r w:rsidR="00255952">
        <w:rPr>
          <w:b/>
          <w:i/>
        </w:rPr>
        <w:t>1</w:t>
      </w:r>
      <w:r w:rsidR="004239CC">
        <w:rPr>
          <w:b/>
          <w:i/>
        </w:rPr>
        <w:t>9</w:t>
      </w:r>
      <w:r w:rsidRPr="00597E53">
        <w:rPr>
          <w:b/>
          <w:i/>
        </w:rPr>
        <w:t>:</w:t>
      </w:r>
    </w:p>
    <w:p w14:paraId="678F52BE" w14:textId="40771F8F" w:rsidR="00F22FC2" w:rsidRDefault="00F22FC2" w:rsidP="00F22FC2">
      <w:pPr>
        <w:pStyle w:val="boldbullet1"/>
        <w:numPr>
          <w:ilvl w:val="0"/>
          <w:numId w:val="12"/>
        </w:numPr>
        <w:rPr>
          <w:i/>
          <w:sz w:val="22"/>
          <w:szCs w:val="20"/>
        </w:rPr>
      </w:pPr>
      <w:r>
        <w:rPr>
          <w:i/>
          <w:sz w:val="22"/>
          <w:szCs w:val="20"/>
        </w:rPr>
        <w:t xml:space="preserve">For </w:t>
      </w:r>
      <w:r w:rsidRPr="00A93026">
        <w:rPr>
          <w:i/>
          <w:sz w:val="22"/>
          <w:szCs w:val="20"/>
        </w:rPr>
        <w:t>UE-initiated/event-driven beam</w:t>
      </w:r>
      <w:r>
        <w:rPr>
          <w:i/>
          <w:sz w:val="22"/>
          <w:szCs w:val="20"/>
        </w:rPr>
        <w:t xml:space="preserve"> management, support an indication of the event that occurred in UL signaling, when more than one trigger events are configured.</w:t>
      </w:r>
    </w:p>
    <w:p w14:paraId="6A7E2602" w14:textId="7DA39A80" w:rsidR="00255952" w:rsidRPr="00255952" w:rsidRDefault="00255952" w:rsidP="00255952">
      <w:pPr>
        <w:rPr>
          <w:b/>
          <w:i/>
        </w:rPr>
      </w:pPr>
      <w:r w:rsidRPr="00255952">
        <w:rPr>
          <w:rFonts w:hint="eastAsia"/>
          <w:b/>
          <w:i/>
        </w:rPr>
        <w:t>P</w:t>
      </w:r>
      <w:r w:rsidRPr="00255952">
        <w:rPr>
          <w:b/>
          <w:i/>
        </w:rPr>
        <w:t xml:space="preserve">roposal </w:t>
      </w:r>
      <w:r w:rsidR="004239CC">
        <w:rPr>
          <w:b/>
          <w:i/>
        </w:rPr>
        <w:t>20</w:t>
      </w:r>
      <w:r w:rsidRPr="00255952">
        <w:rPr>
          <w:b/>
          <w:i/>
        </w:rPr>
        <w:t>:</w:t>
      </w:r>
    </w:p>
    <w:p w14:paraId="44F754D1" w14:textId="47F94E19" w:rsidR="00255952" w:rsidRDefault="00255952" w:rsidP="00255952">
      <w:pPr>
        <w:pStyle w:val="boldbullet1"/>
        <w:numPr>
          <w:ilvl w:val="0"/>
          <w:numId w:val="12"/>
        </w:numPr>
        <w:rPr>
          <w:i/>
          <w:sz w:val="22"/>
          <w:szCs w:val="20"/>
        </w:rPr>
      </w:pPr>
      <w:r>
        <w:rPr>
          <w:i/>
          <w:sz w:val="22"/>
          <w:szCs w:val="20"/>
        </w:rPr>
        <w:t xml:space="preserve">For Event-1, support including the L1-RSRP of current beam </w:t>
      </w:r>
      <w:r w:rsidR="002E1E50">
        <w:rPr>
          <w:i/>
          <w:sz w:val="22"/>
          <w:szCs w:val="20"/>
        </w:rPr>
        <w:t>on the second PUSCH.</w:t>
      </w:r>
    </w:p>
    <w:p w14:paraId="17288D55" w14:textId="77777777" w:rsidR="00987C30" w:rsidRPr="00F22FC2" w:rsidRDefault="00987C30" w:rsidP="00863BD7">
      <w:pPr>
        <w:pStyle w:val="boldbullet1"/>
        <w:rPr>
          <w:i/>
          <w:sz w:val="22"/>
          <w:szCs w:val="20"/>
        </w:rPr>
      </w:pPr>
    </w:p>
    <w:p w14:paraId="62D80C3E" w14:textId="24E46E7D" w:rsidR="001101C5" w:rsidRPr="00F83BA7" w:rsidRDefault="00F51AB7" w:rsidP="001101C5">
      <w:pPr>
        <w:pStyle w:val="1"/>
        <w:jc w:val="left"/>
        <w:rPr>
          <w:lang w:eastAsia="zh-CN"/>
        </w:rPr>
      </w:pPr>
      <w:r>
        <w:rPr>
          <w:lang w:eastAsia="zh-CN"/>
        </w:rPr>
        <w:t>Others</w:t>
      </w:r>
    </w:p>
    <w:p w14:paraId="4FEC21CE" w14:textId="0C25E131" w:rsidR="009C2BA3" w:rsidRDefault="009C2BA3" w:rsidP="009C2BA3">
      <w:pPr>
        <w:rPr>
          <w:lang w:eastAsia="zh-CN"/>
        </w:rPr>
      </w:pPr>
      <w:r>
        <w:rPr>
          <w:lang w:eastAsia="zh-CN"/>
        </w:rPr>
        <w:t>I</w:t>
      </w:r>
      <w:r>
        <w:rPr>
          <w:rFonts w:hint="eastAsia"/>
          <w:lang w:eastAsia="zh-CN"/>
        </w:rPr>
        <w:t xml:space="preserve">n </w:t>
      </w:r>
      <w:r>
        <w:rPr>
          <w:lang w:eastAsia="zh-CN"/>
        </w:rPr>
        <w:t xml:space="preserve">legacy spec, the beam management procedures are controlled by network, i.e. the beam report and the associated SSB/CSI-RS resources are configured and the best beams/beam pairs are reported in non-group based beam report/group based beam report by UE for data/control transmission. In order to fully utilize the better and more-timely knowledge of beam quality changes at UE, in RAN1#116 meeting, the UE-initiated/event-driven beam report is introduced in Rel-19 to avoid the network configuration signaling overhead and beam update latency. When the trigger event is detected by UE, the beam report is transmitted to the gNB for new unified TCI state activation or indication. </w:t>
      </w:r>
    </w:p>
    <w:p w14:paraId="30D9ADBC" w14:textId="77777777" w:rsidR="009C2BA3" w:rsidRDefault="009C2BA3" w:rsidP="009C2BA3">
      <w:pPr>
        <w:rPr>
          <w:lang w:eastAsia="zh-CN"/>
        </w:rPr>
      </w:pPr>
      <w:r w:rsidRPr="000E2248">
        <w:rPr>
          <w:lang w:eastAsia="zh-CN"/>
        </w:rPr>
        <w:t xml:space="preserve">In order to further reduce the </w:t>
      </w:r>
      <w:r>
        <w:rPr>
          <w:lang w:eastAsia="zh-CN"/>
        </w:rPr>
        <w:t xml:space="preserve">latency of beam updates, e.g. for the acknowledgement of the TCI state activation MAC CE or TCI state indication DCI, </w:t>
      </w:r>
      <w:r w:rsidRPr="000E2248">
        <w:rPr>
          <w:lang w:eastAsia="zh-CN"/>
        </w:rPr>
        <w:t xml:space="preserve">in addition to </w:t>
      </w:r>
      <w:r>
        <w:rPr>
          <w:lang w:eastAsia="zh-CN"/>
        </w:rPr>
        <w:t>the UE-initiated/event-driven</w:t>
      </w:r>
      <w:r w:rsidRPr="000E2248">
        <w:rPr>
          <w:lang w:eastAsia="zh-CN"/>
        </w:rPr>
        <w:t xml:space="preserve"> </w:t>
      </w:r>
      <w:r>
        <w:rPr>
          <w:lang w:eastAsia="zh-CN"/>
        </w:rPr>
        <w:t>beam report procedure</w:t>
      </w:r>
      <w:r w:rsidRPr="000E2248">
        <w:rPr>
          <w:lang w:eastAsia="zh-CN"/>
        </w:rPr>
        <w:t xml:space="preserve">, </w:t>
      </w:r>
      <w:r>
        <w:rPr>
          <w:lang w:eastAsia="zh-CN"/>
        </w:rPr>
        <w:t xml:space="preserve">the UE-initiated/event-driven beam switching can also be supported in Rel-19 to facilitate the beam update. For the beam switching triggered by the UE, when the UL signaling is transmitted to the gNB, the gNB response can be considered to confirm the UL signaling reception. The suggested new beam by the UE can be applied after the UL signaling transmission or the gNB response. </w:t>
      </w:r>
    </w:p>
    <w:p w14:paraId="29EACD3B" w14:textId="37769695" w:rsidR="009C2BA3" w:rsidRDefault="009C2BA3" w:rsidP="009C2BA3">
      <w:pPr>
        <w:pStyle w:val="boldbullet1"/>
        <w:rPr>
          <w:i/>
          <w:sz w:val="22"/>
          <w:szCs w:val="20"/>
        </w:rPr>
      </w:pPr>
      <w:r>
        <w:rPr>
          <w:i/>
          <w:sz w:val="22"/>
          <w:szCs w:val="20"/>
        </w:rPr>
        <w:t xml:space="preserve">Proposal </w:t>
      </w:r>
      <w:r w:rsidR="00863BD7">
        <w:rPr>
          <w:i/>
          <w:sz w:val="22"/>
          <w:szCs w:val="20"/>
        </w:rPr>
        <w:t>21</w:t>
      </w:r>
      <w:r>
        <w:rPr>
          <w:i/>
          <w:sz w:val="22"/>
          <w:szCs w:val="20"/>
        </w:rPr>
        <w:t>:</w:t>
      </w:r>
    </w:p>
    <w:p w14:paraId="2FD0124C" w14:textId="77777777" w:rsidR="009C2BA3" w:rsidRDefault="009C2BA3" w:rsidP="009C2BA3">
      <w:pPr>
        <w:pStyle w:val="boldbullet1"/>
        <w:numPr>
          <w:ilvl w:val="0"/>
          <w:numId w:val="12"/>
        </w:numPr>
        <w:rPr>
          <w:i/>
          <w:sz w:val="22"/>
          <w:szCs w:val="20"/>
        </w:rPr>
      </w:pPr>
      <w:r>
        <w:rPr>
          <w:i/>
          <w:sz w:val="22"/>
          <w:szCs w:val="20"/>
        </w:rPr>
        <w:lastRenderedPageBreak/>
        <w:t xml:space="preserve">Support UE-initiated/event-driven beam switching to further </w:t>
      </w:r>
      <w:r w:rsidRPr="0032051C">
        <w:rPr>
          <w:i/>
          <w:sz w:val="22"/>
          <w:szCs w:val="20"/>
        </w:rPr>
        <w:t xml:space="preserve">reduce the </w:t>
      </w:r>
      <w:r>
        <w:rPr>
          <w:i/>
          <w:sz w:val="22"/>
          <w:szCs w:val="20"/>
        </w:rPr>
        <w:t>latency</w:t>
      </w:r>
      <w:r w:rsidRPr="0032051C">
        <w:rPr>
          <w:i/>
          <w:sz w:val="22"/>
          <w:szCs w:val="20"/>
        </w:rPr>
        <w:t xml:space="preserve"> of beam updates in Rel-19.</w:t>
      </w:r>
    </w:p>
    <w:p w14:paraId="093758E8" w14:textId="3882BF13" w:rsidR="00CB43F7" w:rsidRDefault="00CB43F7" w:rsidP="00CB43F7">
      <w:pPr>
        <w:rPr>
          <w:lang w:eastAsia="zh-CN"/>
        </w:rPr>
      </w:pPr>
      <w:r>
        <w:rPr>
          <w:lang w:eastAsia="zh-CN"/>
        </w:rPr>
        <w:t xml:space="preserve">There are many similarities between the </w:t>
      </w:r>
      <w:r w:rsidR="00D90AE5">
        <w:rPr>
          <w:lang w:eastAsia="zh-CN"/>
        </w:rPr>
        <w:t xml:space="preserve">UE-initiated/event-driven beam management </w:t>
      </w:r>
      <w:r>
        <w:rPr>
          <w:lang w:eastAsia="zh-CN"/>
        </w:rPr>
        <w:t xml:space="preserve">and the BFR </w:t>
      </w:r>
      <w:r w:rsidR="00D90AE5">
        <w:rPr>
          <w:lang w:eastAsia="zh-CN"/>
        </w:rPr>
        <w:t>procedure</w:t>
      </w:r>
      <w:r>
        <w:rPr>
          <w:lang w:eastAsia="zh-CN"/>
        </w:rPr>
        <w:t xml:space="preserve"> in </w:t>
      </w:r>
      <w:r w:rsidR="00D90AE5">
        <w:rPr>
          <w:lang w:eastAsia="zh-CN"/>
        </w:rPr>
        <w:t>legacy spec</w:t>
      </w:r>
      <w:r>
        <w:rPr>
          <w:lang w:eastAsia="zh-CN"/>
        </w:rPr>
        <w:t>. Their purpose is to switch to a new beam</w:t>
      </w:r>
      <w:r w:rsidR="00D90AE5" w:rsidRPr="00D90AE5">
        <w:rPr>
          <w:lang w:eastAsia="zh-CN"/>
        </w:rPr>
        <w:t xml:space="preserve"> </w:t>
      </w:r>
      <w:r w:rsidR="00D90AE5">
        <w:rPr>
          <w:lang w:eastAsia="zh-CN"/>
        </w:rPr>
        <w:t>quickly</w:t>
      </w:r>
      <w:r>
        <w:rPr>
          <w:lang w:eastAsia="zh-CN"/>
        </w:rPr>
        <w:t xml:space="preserve"> to improve the user experi</w:t>
      </w:r>
      <w:r w:rsidR="00D90AE5">
        <w:rPr>
          <w:lang w:eastAsia="zh-CN"/>
        </w:rPr>
        <w:t>ence. For example, based on pre-</w:t>
      </w:r>
      <w:r>
        <w:rPr>
          <w:lang w:eastAsia="zh-CN"/>
        </w:rPr>
        <w:t>configured</w:t>
      </w:r>
      <w:r w:rsidR="00D90AE5">
        <w:rPr>
          <w:lang w:eastAsia="zh-CN"/>
        </w:rPr>
        <w:t>/</w:t>
      </w:r>
      <w:r>
        <w:rPr>
          <w:lang w:eastAsia="zh-CN"/>
        </w:rPr>
        <w:t xml:space="preserve">defined events, the </w:t>
      </w:r>
      <w:r w:rsidR="00D90AE5">
        <w:rPr>
          <w:lang w:eastAsia="zh-CN"/>
        </w:rPr>
        <w:t>UE</w:t>
      </w:r>
      <w:r>
        <w:rPr>
          <w:lang w:eastAsia="zh-CN"/>
        </w:rPr>
        <w:t xml:space="preserve"> can determine whether the qua</w:t>
      </w:r>
      <w:r w:rsidR="00D90AE5">
        <w:rPr>
          <w:lang w:eastAsia="zh-CN"/>
        </w:rPr>
        <w:t xml:space="preserve">lity </w:t>
      </w:r>
      <w:r w:rsidR="004F2E62">
        <w:rPr>
          <w:lang w:eastAsia="zh-CN"/>
        </w:rPr>
        <w:t>of the current beam or new beams</w:t>
      </w:r>
      <w:r w:rsidR="00D90AE5">
        <w:rPr>
          <w:lang w:eastAsia="zh-CN"/>
        </w:rPr>
        <w:t xml:space="preserve"> meets the condition in the event</w:t>
      </w:r>
      <w:r>
        <w:rPr>
          <w:lang w:eastAsia="zh-CN"/>
        </w:rPr>
        <w:t xml:space="preserve"> by measuring explicit or implicit RS</w:t>
      </w:r>
      <w:r w:rsidR="00D90AE5">
        <w:rPr>
          <w:lang w:eastAsia="zh-CN"/>
        </w:rPr>
        <w:t xml:space="preserve"> resource</w:t>
      </w:r>
      <w:r>
        <w:rPr>
          <w:lang w:eastAsia="zh-CN"/>
        </w:rPr>
        <w:t xml:space="preserve">. When an event occurs, the </w:t>
      </w:r>
      <w:r w:rsidR="00D90AE5">
        <w:rPr>
          <w:lang w:eastAsia="zh-CN"/>
        </w:rPr>
        <w:t>UE will notify</w:t>
      </w:r>
      <w:r>
        <w:rPr>
          <w:lang w:eastAsia="zh-CN"/>
        </w:rPr>
        <w:t xml:space="preserve"> the </w:t>
      </w:r>
      <w:r w:rsidR="00D90AE5">
        <w:rPr>
          <w:lang w:eastAsia="zh-CN"/>
        </w:rPr>
        <w:t>gNB</w:t>
      </w:r>
      <w:r>
        <w:rPr>
          <w:lang w:eastAsia="zh-CN"/>
        </w:rPr>
        <w:t xml:space="preserve"> of the</w:t>
      </w:r>
      <w:r w:rsidR="00D90AE5">
        <w:rPr>
          <w:lang w:eastAsia="zh-CN"/>
        </w:rPr>
        <w:t xml:space="preserve"> detected event and the suggested</w:t>
      </w:r>
      <w:r>
        <w:rPr>
          <w:lang w:eastAsia="zh-CN"/>
        </w:rPr>
        <w:t xml:space="preserve"> new beam</w:t>
      </w:r>
      <w:r w:rsidR="00D90AE5">
        <w:rPr>
          <w:lang w:eastAsia="zh-CN"/>
        </w:rPr>
        <w:t>(s)</w:t>
      </w:r>
      <w:r>
        <w:rPr>
          <w:lang w:eastAsia="zh-CN"/>
        </w:rPr>
        <w:t>.</w:t>
      </w:r>
      <w:r w:rsidR="00D90AE5">
        <w:rPr>
          <w:lang w:eastAsia="zh-CN"/>
        </w:rPr>
        <w:t xml:space="preserve"> </w:t>
      </w:r>
    </w:p>
    <w:p w14:paraId="364D660D" w14:textId="6926B155" w:rsidR="00845535" w:rsidRDefault="00CB43F7" w:rsidP="00CB43F7">
      <w:pPr>
        <w:rPr>
          <w:lang w:eastAsia="zh-CN"/>
        </w:rPr>
      </w:pPr>
      <w:r>
        <w:rPr>
          <w:lang w:eastAsia="zh-CN"/>
        </w:rPr>
        <w:t xml:space="preserve">The different aspects of these two </w:t>
      </w:r>
      <w:r w:rsidR="00D90AE5">
        <w:rPr>
          <w:lang w:eastAsia="zh-CN"/>
        </w:rPr>
        <w:t>procedures</w:t>
      </w:r>
      <w:r>
        <w:rPr>
          <w:lang w:eastAsia="zh-CN"/>
        </w:rPr>
        <w:t xml:space="preserve"> may include quality </w:t>
      </w:r>
      <w:r w:rsidR="00D90AE5">
        <w:rPr>
          <w:lang w:eastAsia="zh-CN"/>
        </w:rPr>
        <w:t>metric, threshold, event definition</w:t>
      </w:r>
      <w:r>
        <w:rPr>
          <w:lang w:eastAsia="zh-CN"/>
        </w:rPr>
        <w:t xml:space="preserve">, report </w:t>
      </w:r>
      <w:r w:rsidR="00D90AE5">
        <w:rPr>
          <w:lang w:eastAsia="zh-CN"/>
        </w:rPr>
        <w:t>content</w:t>
      </w:r>
      <w:r>
        <w:rPr>
          <w:lang w:eastAsia="zh-CN"/>
        </w:rPr>
        <w:t xml:space="preserve">, </w:t>
      </w:r>
      <w:r w:rsidR="00D90AE5">
        <w:rPr>
          <w:lang w:eastAsia="zh-CN"/>
        </w:rPr>
        <w:t>report</w:t>
      </w:r>
      <w:r>
        <w:rPr>
          <w:lang w:eastAsia="zh-CN"/>
        </w:rPr>
        <w:t xml:space="preserve"> </w:t>
      </w:r>
      <w:r w:rsidR="00D90AE5">
        <w:rPr>
          <w:lang w:eastAsia="zh-CN"/>
        </w:rPr>
        <w:t>container and so on</w:t>
      </w:r>
      <w:r>
        <w:rPr>
          <w:lang w:eastAsia="zh-CN"/>
        </w:rPr>
        <w:t xml:space="preserve">. </w:t>
      </w:r>
      <w:r w:rsidR="00D90AE5">
        <w:rPr>
          <w:lang w:eastAsia="zh-CN"/>
        </w:rPr>
        <w:t>I</w:t>
      </w:r>
      <w:r>
        <w:rPr>
          <w:lang w:eastAsia="zh-CN"/>
        </w:rPr>
        <w:t xml:space="preserve">f the </w:t>
      </w:r>
      <w:r w:rsidR="00D90AE5">
        <w:rPr>
          <w:lang w:eastAsia="zh-CN"/>
        </w:rPr>
        <w:t>gNB</w:t>
      </w:r>
      <w:r>
        <w:rPr>
          <w:lang w:eastAsia="zh-CN"/>
        </w:rPr>
        <w:t xml:space="preserve"> is allowed to configure both </w:t>
      </w:r>
      <w:r w:rsidR="00D90AE5">
        <w:rPr>
          <w:lang w:eastAsia="zh-CN"/>
        </w:rPr>
        <w:t>procedures</w:t>
      </w:r>
      <w:r>
        <w:rPr>
          <w:lang w:eastAsia="zh-CN"/>
        </w:rPr>
        <w:t xml:space="preserve"> simultaneously, there may be </w:t>
      </w:r>
      <w:r w:rsidR="00D90AE5">
        <w:rPr>
          <w:lang w:eastAsia="zh-CN"/>
        </w:rPr>
        <w:t>significant</w:t>
      </w:r>
      <w:r>
        <w:rPr>
          <w:lang w:eastAsia="zh-CN"/>
        </w:rPr>
        <w:t xml:space="preserve"> resource </w:t>
      </w:r>
      <w:r w:rsidR="00D90AE5">
        <w:rPr>
          <w:lang w:eastAsia="zh-CN"/>
        </w:rPr>
        <w:t xml:space="preserve">and processing </w:t>
      </w:r>
      <w:r>
        <w:rPr>
          <w:lang w:eastAsia="zh-CN"/>
        </w:rPr>
        <w:t xml:space="preserve">overhead. For example, when UE detects an event defined in </w:t>
      </w:r>
      <w:r w:rsidR="00D90AE5">
        <w:rPr>
          <w:lang w:eastAsia="zh-CN"/>
        </w:rPr>
        <w:t>the UE-initiated/event-driven beam management</w:t>
      </w:r>
      <w:r>
        <w:rPr>
          <w:lang w:eastAsia="zh-CN"/>
        </w:rPr>
        <w:t xml:space="preserve"> and switches to a new beam, does the BFR </w:t>
      </w:r>
      <w:r w:rsidR="00D90AE5">
        <w:rPr>
          <w:lang w:eastAsia="zh-CN"/>
        </w:rPr>
        <w:t xml:space="preserve">procedure </w:t>
      </w:r>
      <w:r>
        <w:rPr>
          <w:lang w:eastAsia="zh-CN"/>
        </w:rPr>
        <w:t xml:space="preserve">need to be </w:t>
      </w:r>
      <w:r w:rsidR="000B05FF">
        <w:rPr>
          <w:lang w:eastAsia="zh-CN"/>
        </w:rPr>
        <w:t xml:space="preserve">considered </w:t>
      </w:r>
      <w:r>
        <w:rPr>
          <w:lang w:eastAsia="zh-CN"/>
        </w:rPr>
        <w:t xml:space="preserve">successfully completed or terminated to reduce unnecessary BFR </w:t>
      </w:r>
      <w:r w:rsidR="00D90AE5">
        <w:rPr>
          <w:lang w:eastAsia="zh-CN"/>
        </w:rPr>
        <w:t xml:space="preserve">procedure </w:t>
      </w:r>
      <w:r>
        <w:rPr>
          <w:lang w:eastAsia="zh-CN"/>
        </w:rPr>
        <w:t>overhead</w:t>
      </w:r>
      <w:r w:rsidR="000E03F4">
        <w:rPr>
          <w:lang w:eastAsia="zh-CN"/>
        </w:rPr>
        <w:t xml:space="preserve">? </w:t>
      </w:r>
      <w:r w:rsidR="008349B1">
        <w:rPr>
          <w:lang w:eastAsia="zh-CN"/>
        </w:rPr>
        <w:t>Therefore, we suggest clarifying the relationship between the UE-initiated/event-driven beam management and the legacy BFR procedure when these two procedures are configured simultaneously</w:t>
      </w:r>
      <w:r>
        <w:rPr>
          <w:lang w:eastAsia="zh-CN"/>
        </w:rPr>
        <w:t>.</w:t>
      </w:r>
    </w:p>
    <w:p w14:paraId="4864969D" w14:textId="3116EB10" w:rsidR="00927518" w:rsidRDefault="00927518" w:rsidP="00927518">
      <w:pPr>
        <w:pStyle w:val="boldbullet1"/>
        <w:rPr>
          <w:i/>
          <w:sz w:val="22"/>
          <w:szCs w:val="20"/>
        </w:rPr>
      </w:pPr>
      <w:r>
        <w:rPr>
          <w:i/>
          <w:sz w:val="22"/>
          <w:szCs w:val="20"/>
        </w:rPr>
        <w:t xml:space="preserve">Proposal </w:t>
      </w:r>
      <w:r w:rsidR="00A471E1">
        <w:rPr>
          <w:i/>
          <w:sz w:val="22"/>
          <w:szCs w:val="20"/>
        </w:rPr>
        <w:t>2</w:t>
      </w:r>
      <w:r w:rsidR="00863BD7">
        <w:rPr>
          <w:i/>
          <w:sz w:val="22"/>
          <w:szCs w:val="20"/>
        </w:rPr>
        <w:t>2</w:t>
      </w:r>
      <w:r>
        <w:rPr>
          <w:i/>
          <w:sz w:val="22"/>
          <w:szCs w:val="20"/>
        </w:rPr>
        <w:t>:</w:t>
      </w:r>
    </w:p>
    <w:p w14:paraId="56BE9720" w14:textId="4D729329" w:rsidR="00D90AE5" w:rsidRDefault="00D90AE5" w:rsidP="00927518">
      <w:pPr>
        <w:pStyle w:val="boldbullet1"/>
        <w:numPr>
          <w:ilvl w:val="0"/>
          <w:numId w:val="12"/>
        </w:numPr>
        <w:rPr>
          <w:i/>
          <w:sz w:val="22"/>
          <w:szCs w:val="20"/>
        </w:rPr>
      </w:pPr>
      <w:r w:rsidRPr="00927518">
        <w:rPr>
          <w:i/>
          <w:sz w:val="22"/>
          <w:szCs w:val="20"/>
        </w:rPr>
        <w:t xml:space="preserve">Clarify the </w:t>
      </w:r>
      <w:r w:rsidR="004F2E62">
        <w:rPr>
          <w:i/>
          <w:sz w:val="22"/>
          <w:szCs w:val="20"/>
        </w:rPr>
        <w:t>coexistence</w:t>
      </w:r>
      <w:r w:rsidRPr="00927518">
        <w:rPr>
          <w:i/>
          <w:sz w:val="22"/>
          <w:szCs w:val="20"/>
        </w:rPr>
        <w:t xml:space="preserve"> between </w:t>
      </w:r>
      <w:r w:rsidR="00927518">
        <w:rPr>
          <w:i/>
          <w:sz w:val="22"/>
          <w:szCs w:val="20"/>
        </w:rPr>
        <w:t xml:space="preserve">the </w:t>
      </w:r>
      <w:r w:rsidR="00927518" w:rsidRPr="00927518">
        <w:rPr>
          <w:i/>
          <w:sz w:val="22"/>
          <w:szCs w:val="20"/>
        </w:rPr>
        <w:t>UE-initiated/event-driven beam management and the BFR procedure</w:t>
      </w:r>
      <w:r w:rsidR="00927518">
        <w:rPr>
          <w:i/>
          <w:sz w:val="22"/>
          <w:szCs w:val="20"/>
        </w:rPr>
        <w:t xml:space="preserve"> </w:t>
      </w:r>
      <w:r w:rsidR="00E708E5">
        <w:rPr>
          <w:i/>
          <w:sz w:val="22"/>
          <w:szCs w:val="20"/>
        </w:rPr>
        <w:t>when</w:t>
      </w:r>
      <w:r w:rsidR="00927518">
        <w:rPr>
          <w:i/>
          <w:sz w:val="22"/>
          <w:szCs w:val="20"/>
        </w:rPr>
        <w:t xml:space="preserve"> these two procedures are configured simultaneously. </w:t>
      </w:r>
    </w:p>
    <w:p w14:paraId="343A2D6E" w14:textId="53822303" w:rsidR="004A4C1B" w:rsidRPr="00845535" w:rsidRDefault="004A4C1B" w:rsidP="00E8652D">
      <w:pPr>
        <w:pStyle w:val="boldbullet1"/>
        <w:rPr>
          <w:i/>
          <w:sz w:val="22"/>
          <w:szCs w:val="20"/>
        </w:rPr>
      </w:pPr>
    </w:p>
    <w:p w14:paraId="16E1DA0F" w14:textId="77777777" w:rsidR="007C2BDF" w:rsidRDefault="007C2BDF" w:rsidP="000B47B8">
      <w:pPr>
        <w:pStyle w:val="1"/>
        <w:rPr>
          <w:lang w:eastAsia="zh-CN"/>
        </w:rPr>
      </w:pPr>
      <w:r>
        <w:rPr>
          <w:lang w:eastAsia="zh-CN"/>
        </w:rPr>
        <w:t xml:space="preserve">Conclusion </w:t>
      </w:r>
    </w:p>
    <w:p w14:paraId="022C2AD9" w14:textId="26C47F6B" w:rsidR="00B146F4" w:rsidRDefault="007C2BDF" w:rsidP="00794C45">
      <w:pPr>
        <w:rPr>
          <w:lang w:eastAsia="zh-CN"/>
        </w:rPr>
      </w:pPr>
      <w:r w:rsidRPr="0020632D">
        <w:rPr>
          <w:lang w:eastAsia="zh-CN"/>
        </w:rPr>
        <w:t xml:space="preserve">In this contribution, we provide our </w:t>
      </w:r>
      <w:r w:rsidR="009D6627">
        <w:rPr>
          <w:lang w:eastAsia="zh-CN"/>
        </w:rPr>
        <w:t>proposals</w:t>
      </w:r>
      <w:r w:rsidRPr="0020632D">
        <w:rPr>
          <w:lang w:eastAsia="zh-CN"/>
        </w:rPr>
        <w:t xml:space="preserve"> on</w:t>
      </w:r>
      <w:r w:rsidR="00CA6BE3">
        <w:rPr>
          <w:lang w:eastAsia="zh-CN"/>
        </w:rPr>
        <w:t xml:space="preserve"> the UE-initiated/event-driven beam management</w:t>
      </w:r>
      <w:r w:rsidR="00E252A4" w:rsidRPr="0020632D">
        <w:rPr>
          <w:lang w:eastAsia="zh-CN"/>
        </w:rPr>
        <w:t>:</w:t>
      </w:r>
    </w:p>
    <w:bookmarkEnd w:id="1"/>
    <w:p w14:paraId="10D3A643" w14:textId="77777777" w:rsidR="000F46D0" w:rsidRPr="00F36E24" w:rsidRDefault="008A5641" w:rsidP="000F46D0">
      <w:pPr>
        <w:rPr>
          <w:b/>
          <w:i/>
          <w:lang w:eastAsia="zh-CN"/>
        </w:rPr>
      </w:pPr>
      <w:r>
        <w:rPr>
          <w:i/>
          <w:szCs w:val="20"/>
        </w:rPr>
        <w:t xml:space="preserve"> </w:t>
      </w:r>
      <w:r w:rsidR="000F46D0" w:rsidRPr="004C0F94">
        <w:rPr>
          <w:rFonts w:hint="eastAsia"/>
          <w:b/>
          <w:i/>
        </w:rPr>
        <w:t>P</w:t>
      </w:r>
      <w:r w:rsidR="000F46D0">
        <w:rPr>
          <w:b/>
          <w:i/>
        </w:rPr>
        <w:t>roposal 1:</w:t>
      </w:r>
    </w:p>
    <w:p w14:paraId="229E12A3" w14:textId="77777777" w:rsidR="000F46D0" w:rsidRPr="00676FEF" w:rsidRDefault="000F46D0" w:rsidP="000F46D0">
      <w:pPr>
        <w:pStyle w:val="boldbullet1"/>
        <w:numPr>
          <w:ilvl w:val="0"/>
          <w:numId w:val="12"/>
        </w:numPr>
        <w:rPr>
          <w:i/>
          <w:sz w:val="22"/>
          <w:szCs w:val="20"/>
        </w:rPr>
      </w:pPr>
      <w:r w:rsidRPr="00442F61">
        <w:rPr>
          <w:rFonts w:hint="eastAsia"/>
          <w:i/>
          <w:sz w:val="22"/>
          <w:szCs w:val="20"/>
        </w:rPr>
        <w:t xml:space="preserve">For </w:t>
      </w:r>
      <w:r>
        <w:rPr>
          <w:i/>
          <w:sz w:val="22"/>
          <w:szCs w:val="20"/>
        </w:rPr>
        <w:t>new beam measurement for Event-2, don’t support Option-3b and Option-3c.</w:t>
      </w:r>
    </w:p>
    <w:p w14:paraId="253DB6D5" w14:textId="77777777" w:rsidR="000F46D0" w:rsidRPr="00E81770" w:rsidRDefault="000F46D0" w:rsidP="000F46D0">
      <w:pPr>
        <w:rPr>
          <w:b/>
          <w:i/>
          <w:lang w:eastAsia="zh-CN"/>
        </w:rPr>
      </w:pPr>
      <w:r w:rsidRPr="00E81770">
        <w:rPr>
          <w:rFonts w:hint="eastAsia"/>
          <w:b/>
          <w:i/>
        </w:rPr>
        <w:t>P</w:t>
      </w:r>
      <w:r w:rsidRPr="00E81770">
        <w:rPr>
          <w:b/>
          <w:i/>
        </w:rPr>
        <w:t xml:space="preserve">roposal </w:t>
      </w:r>
      <w:r>
        <w:rPr>
          <w:b/>
          <w:i/>
        </w:rPr>
        <w:t>2</w:t>
      </w:r>
      <w:r w:rsidRPr="00E81770">
        <w:rPr>
          <w:b/>
          <w:i/>
        </w:rPr>
        <w:t>:</w:t>
      </w:r>
    </w:p>
    <w:p w14:paraId="4B9BC505" w14:textId="77777777" w:rsidR="000F46D0" w:rsidRPr="00AB472B" w:rsidRDefault="000F46D0" w:rsidP="000F46D0">
      <w:pPr>
        <w:pStyle w:val="boldbullet1"/>
        <w:numPr>
          <w:ilvl w:val="0"/>
          <w:numId w:val="12"/>
        </w:numPr>
        <w:rPr>
          <w:i/>
          <w:sz w:val="22"/>
          <w:szCs w:val="20"/>
        </w:rPr>
      </w:pPr>
      <w:r>
        <w:rPr>
          <w:i/>
          <w:sz w:val="22"/>
          <w:szCs w:val="20"/>
        </w:rPr>
        <w:t>It is not necessary to introduce MAC CE</w:t>
      </w:r>
      <w:r>
        <w:rPr>
          <w:rFonts w:hint="eastAsia"/>
          <w:i/>
          <w:sz w:val="22"/>
          <w:szCs w:val="20"/>
        </w:rPr>
        <w:t xml:space="preserve"> </w:t>
      </w:r>
      <w:r>
        <w:rPr>
          <w:i/>
          <w:sz w:val="22"/>
          <w:szCs w:val="20"/>
        </w:rPr>
        <w:t>to update new beam RS.</w:t>
      </w:r>
    </w:p>
    <w:p w14:paraId="31E24123" w14:textId="77777777" w:rsidR="000F46D0" w:rsidRPr="00E96E88" w:rsidRDefault="000F46D0" w:rsidP="000F46D0">
      <w:pPr>
        <w:rPr>
          <w:b/>
          <w:i/>
        </w:rPr>
      </w:pPr>
      <w:r w:rsidRPr="004C0F94">
        <w:rPr>
          <w:rFonts w:hint="eastAsia"/>
          <w:b/>
          <w:i/>
        </w:rPr>
        <w:t>P</w:t>
      </w:r>
      <w:r>
        <w:rPr>
          <w:b/>
          <w:i/>
        </w:rPr>
        <w:t>roposal 3:</w:t>
      </w:r>
    </w:p>
    <w:p w14:paraId="4FE999E8" w14:textId="77777777" w:rsidR="000F46D0" w:rsidRDefault="000F46D0" w:rsidP="000F46D0">
      <w:pPr>
        <w:pStyle w:val="boldbullet1"/>
        <w:numPr>
          <w:ilvl w:val="0"/>
          <w:numId w:val="12"/>
        </w:numPr>
        <w:rPr>
          <w:i/>
          <w:sz w:val="22"/>
          <w:szCs w:val="20"/>
        </w:rPr>
      </w:pPr>
      <w:r>
        <w:rPr>
          <w:i/>
          <w:sz w:val="22"/>
          <w:szCs w:val="20"/>
        </w:rPr>
        <w:t>L1-SINR can be considered to be used as a measurement quantity.</w:t>
      </w:r>
    </w:p>
    <w:p w14:paraId="4FC229FA" w14:textId="77777777" w:rsidR="000F46D0" w:rsidRPr="00E96E88" w:rsidRDefault="000F46D0" w:rsidP="000F46D0">
      <w:pPr>
        <w:rPr>
          <w:b/>
          <w:i/>
        </w:rPr>
      </w:pPr>
      <w:r w:rsidRPr="004C0F94">
        <w:rPr>
          <w:rFonts w:hint="eastAsia"/>
          <w:b/>
          <w:i/>
        </w:rPr>
        <w:t>P</w:t>
      </w:r>
      <w:r>
        <w:rPr>
          <w:b/>
          <w:i/>
        </w:rPr>
        <w:t>roposal 4:</w:t>
      </w:r>
    </w:p>
    <w:p w14:paraId="66D14DB6" w14:textId="77777777" w:rsidR="000F46D0" w:rsidRDefault="000F46D0" w:rsidP="000F46D0">
      <w:pPr>
        <w:pStyle w:val="boldbullet1"/>
        <w:numPr>
          <w:ilvl w:val="0"/>
          <w:numId w:val="12"/>
        </w:numPr>
        <w:rPr>
          <w:i/>
          <w:sz w:val="22"/>
          <w:szCs w:val="20"/>
        </w:rPr>
      </w:pPr>
      <w:r>
        <w:rPr>
          <w:i/>
          <w:sz w:val="22"/>
          <w:szCs w:val="20"/>
        </w:rPr>
        <w:t>F</w:t>
      </w:r>
      <w:r>
        <w:rPr>
          <w:rFonts w:hint="eastAsia"/>
          <w:i/>
          <w:sz w:val="22"/>
          <w:szCs w:val="20"/>
        </w:rPr>
        <w:t xml:space="preserve">or </w:t>
      </w:r>
      <w:r>
        <w:rPr>
          <w:i/>
          <w:sz w:val="22"/>
          <w:szCs w:val="20"/>
        </w:rPr>
        <w:t xml:space="preserve">Event-2, </w:t>
      </w:r>
      <w:r w:rsidRPr="009F0675">
        <w:rPr>
          <w:i/>
          <w:sz w:val="22"/>
          <w:szCs w:val="20"/>
        </w:rPr>
        <w:t>there is no need to support semi-persistent CSI-RS and aperiodic CSI-RS.</w:t>
      </w:r>
    </w:p>
    <w:p w14:paraId="069F1C8E" w14:textId="77777777" w:rsidR="000F46D0" w:rsidRDefault="000F46D0" w:rsidP="000F46D0">
      <w:pPr>
        <w:pStyle w:val="boldbullet1"/>
        <w:numPr>
          <w:ilvl w:val="0"/>
          <w:numId w:val="12"/>
        </w:numPr>
        <w:rPr>
          <w:i/>
          <w:sz w:val="22"/>
          <w:szCs w:val="20"/>
        </w:rPr>
      </w:pPr>
      <w:r>
        <w:rPr>
          <w:i/>
          <w:sz w:val="22"/>
          <w:szCs w:val="20"/>
        </w:rPr>
        <w:t xml:space="preserve">For other events, </w:t>
      </w:r>
      <w:r w:rsidRPr="00FA6486">
        <w:rPr>
          <w:i/>
          <w:sz w:val="22"/>
          <w:szCs w:val="20"/>
        </w:rPr>
        <w:t>whether to support SP-CSI-RS and AP-CSI-RS depends on the event definition and use case.</w:t>
      </w:r>
    </w:p>
    <w:p w14:paraId="21173A78" w14:textId="77777777" w:rsidR="000F46D0" w:rsidRPr="00E96E88" w:rsidRDefault="000F46D0" w:rsidP="000F46D0">
      <w:pPr>
        <w:rPr>
          <w:b/>
          <w:i/>
        </w:rPr>
      </w:pPr>
      <w:r w:rsidRPr="004C0F94">
        <w:rPr>
          <w:rFonts w:hint="eastAsia"/>
          <w:b/>
          <w:i/>
        </w:rPr>
        <w:t>P</w:t>
      </w:r>
      <w:r>
        <w:rPr>
          <w:b/>
          <w:i/>
        </w:rPr>
        <w:t>roposal 5:</w:t>
      </w:r>
    </w:p>
    <w:p w14:paraId="132AE0FE" w14:textId="51AF3501" w:rsidR="000F46D0" w:rsidRDefault="000F46D0" w:rsidP="000F46D0">
      <w:pPr>
        <w:pStyle w:val="boldbullet1"/>
        <w:numPr>
          <w:ilvl w:val="0"/>
          <w:numId w:val="12"/>
        </w:numPr>
        <w:rPr>
          <w:i/>
          <w:sz w:val="22"/>
          <w:szCs w:val="20"/>
        </w:rPr>
      </w:pPr>
      <w:r>
        <w:rPr>
          <w:i/>
          <w:sz w:val="22"/>
          <w:szCs w:val="20"/>
        </w:rPr>
        <w:t>F</w:t>
      </w:r>
      <w:r>
        <w:rPr>
          <w:rFonts w:hint="eastAsia"/>
          <w:i/>
          <w:sz w:val="22"/>
          <w:szCs w:val="20"/>
        </w:rPr>
        <w:t xml:space="preserve">or </w:t>
      </w:r>
      <w:r>
        <w:rPr>
          <w:i/>
          <w:sz w:val="22"/>
          <w:szCs w:val="20"/>
        </w:rPr>
        <w:t xml:space="preserve">Event-2, when the new beam RS or current beam RS </w:t>
      </w:r>
      <w:r w:rsidR="009465D5">
        <w:rPr>
          <w:i/>
          <w:sz w:val="22"/>
          <w:szCs w:val="20"/>
        </w:rPr>
        <w:t>is</w:t>
      </w:r>
      <w:r>
        <w:rPr>
          <w:i/>
          <w:sz w:val="22"/>
          <w:szCs w:val="20"/>
        </w:rPr>
        <w:t xml:space="preserve"> updated, the event instance counter per new beam is reset. </w:t>
      </w:r>
    </w:p>
    <w:p w14:paraId="6F062A1E" w14:textId="77777777" w:rsidR="000F46D0" w:rsidRPr="00E96E88" w:rsidRDefault="000F46D0" w:rsidP="000F46D0">
      <w:pPr>
        <w:rPr>
          <w:b/>
          <w:i/>
        </w:rPr>
      </w:pPr>
      <w:r w:rsidRPr="004C0F94">
        <w:rPr>
          <w:rFonts w:hint="eastAsia"/>
          <w:b/>
          <w:i/>
        </w:rPr>
        <w:t>P</w:t>
      </w:r>
      <w:r>
        <w:rPr>
          <w:b/>
          <w:i/>
        </w:rPr>
        <w:t>roposal 6:</w:t>
      </w:r>
      <w:bookmarkStart w:id="4" w:name="_GoBack"/>
      <w:bookmarkEnd w:id="4"/>
    </w:p>
    <w:p w14:paraId="5A8AA36E" w14:textId="77777777" w:rsidR="000F46D0" w:rsidRDefault="000F46D0" w:rsidP="000F46D0">
      <w:pPr>
        <w:pStyle w:val="boldbullet1"/>
        <w:numPr>
          <w:ilvl w:val="0"/>
          <w:numId w:val="12"/>
        </w:numPr>
        <w:rPr>
          <w:i/>
          <w:sz w:val="22"/>
          <w:szCs w:val="20"/>
        </w:rPr>
      </w:pPr>
      <w:r>
        <w:rPr>
          <w:i/>
          <w:sz w:val="22"/>
          <w:szCs w:val="22"/>
        </w:rPr>
        <w:t>F</w:t>
      </w:r>
      <w:r w:rsidRPr="00072B02">
        <w:rPr>
          <w:i/>
          <w:sz w:val="22"/>
          <w:szCs w:val="22"/>
        </w:rPr>
        <w:t>or the evaluation periodicity for determining Event-2 instance</w:t>
      </w:r>
      <w:r>
        <w:rPr>
          <w:i/>
          <w:sz w:val="22"/>
          <w:szCs w:val="20"/>
        </w:rPr>
        <w:t xml:space="preserve">, support Alt-1 as baseline, i.e. the periodicity of the current beam RS should be the same as that of the new beam RS(s), and the </w:t>
      </w:r>
      <w:r w:rsidRPr="00072B02">
        <w:rPr>
          <w:i/>
          <w:sz w:val="22"/>
          <w:szCs w:val="22"/>
        </w:rPr>
        <w:t xml:space="preserve">evaluation periodicity is the same as the periodicity of the current </w:t>
      </w:r>
      <w:r w:rsidRPr="00072B02">
        <w:rPr>
          <w:rFonts w:hint="eastAsia"/>
          <w:i/>
          <w:sz w:val="22"/>
          <w:szCs w:val="22"/>
          <w:lang w:eastAsia="ko-KR"/>
        </w:rPr>
        <w:t xml:space="preserve">and new </w:t>
      </w:r>
      <w:r w:rsidRPr="00072B02">
        <w:rPr>
          <w:i/>
          <w:sz w:val="22"/>
          <w:szCs w:val="22"/>
        </w:rPr>
        <w:t>beam RS</w:t>
      </w:r>
      <w:r w:rsidRPr="00072B02">
        <w:rPr>
          <w:rFonts w:hint="eastAsia"/>
          <w:i/>
          <w:sz w:val="22"/>
          <w:szCs w:val="22"/>
          <w:lang w:eastAsia="ko-KR"/>
        </w:rPr>
        <w:t>(s)</w:t>
      </w:r>
      <w:r>
        <w:rPr>
          <w:i/>
          <w:sz w:val="22"/>
          <w:szCs w:val="22"/>
          <w:lang w:eastAsia="ko-KR"/>
        </w:rPr>
        <w:t>.</w:t>
      </w:r>
    </w:p>
    <w:p w14:paraId="13AC8768" w14:textId="77777777" w:rsidR="000F46D0" w:rsidRPr="00597E53" w:rsidRDefault="000F46D0" w:rsidP="000F46D0">
      <w:pPr>
        <w:rPr>
          <w:b/>
          <w:i/>
        </w:rPr>
      </w:pPr>
      <w:r w:rsidRPr="00597E53">
        <w:rPr>
          <w:rFonts w:hint="eastAsia"/>
          <w:b/>
          <w:i/>
        </w:rPr>
        <w:t>P</w:t>
      </w:r>
      <w:r w:rsidRPr="00597E53">
        <w:rPr>
          <w:b/>
          <w:i/>
        </w:rPr>
        <w:t xml:space="preserve">roposal </w:t>
      </w:r>
      <w:r>
        <w:rPr>
          <w:b/>
          <w:i/>
        </w:rPr>
        <w:t>7</w:t>
      </w:r>
      <w:r w:rsidRPr="00597E53">
        <w:rPr>
          <w:b/>
          <w:i/>
        </w:rPr>
        <w:t>:</w:t>
      </w:r>
    </w:p>
    <w:p w14:paraId="5CD36F74" w14:textId="77777777" w:rsidR="000F46D0" w:rsidRPr="00F22FC2" w:rsidRDefault="000F46D0" w:rsidP="000F46D0">
      <w:pPr>
        <w:pStyle w:val="boldbullet1"/>
        <w:numPr>
          <w:ilvl w:val="0"/>
          <w:numId w:val="12"/>
        </w:numPr>
        <w:rPr>
          <w:i/>
          <w:sz w:val="22"/>
          <w:szCs w:val="20"/>
        </w:rPr>
      </w:pPr>
      <w:r w:rsidRPr="00F22FC2">
        <w:rPr>
          <w:i/>
          <w:sz w:val="22"/>
          <w:szCs w:val="20"/>
        </w:rPr>
        <w:t>It is not necessary to report additional indication of which CRI/SSBRI(s) satisfy the condition of Event-2.</w:t>
      </w:r>
    </w:p>
    <w:p w14:paraId="3667AAB4" w14:textId="77777777" w:rsidR="000F46D0" w:rsidRPr="00597E53" w:rsidRDefault="000F46D0" w:rsidP="000F46D0">
      <w:pPr>
        <w:rPr>
          <w:b/>
          <w:i/>
        </w:rPr>
      </w:pPr>
      <w:r w:rsidRPr="00597E53">
        <w:rPr>
          <w:rFonts w:hint="eastAsia"/>
          <w:b/>
          <w:i/>
        </w:rPr>
        <w:t>P</w:t>
      </w:r>
      <w:r w:rsidRPr="00597E53">
        <w:rPr>
          <w:b/>
          <w:i/>
        </w:rPr>
        <w:t xml:space="preserve">roposal </w:t>
      </w:r>
      <w:r>
        <w:rPr>
          <w:b/>
          <w:i/>
        </w:rPr>
        <w:t>8</w:t>
      </w:r>
      <w:r w:rsidRPr="00597E53">
        <w:rPr>
          <w:b/>
          <w:i/>
        </w:rPr>
        <w:t>:</w:t>
      </w:r>
    </w:p>
    <w:p w14:paraId="420C9501" w14:textId="77777777" w:rsidR="000F46D0" w:rsidRDefault="000F46D0" w:rsidP="000F46D0">
      <w:pPr>
        <w:pStyle w:val="boldbullet1"/>
        <w:numPr>
          <w:ilvl w:val="0"/>
          <w:numId w:val="12"/>
        </w:numPr>
        <w:rPr>
          <w:i/>
          <w:sz w:val="22"/>
          <w:szCs w:val="20"/>
        </w:rPr>
      </w:pPr>
      <w:r>
        <w:rPr>
          <w:i/>
          <w:sz w:val="22"/>
          <w:szCs w:val="20"/>
        </w:rPr>
        <w:lastRenderedPageBreak/>
        <w:t>The Tx/Rx beam refinement request, i.e. P2 (repetition=off) or P3(repetition=on), can be included in t</w:t>
      </w:r>
      <w:r w:rsidRPr="00A93026">
        <w:rPr>
          <w:i/>
          <w:sz w:val="22"/>
          <w:szCs w:val="20"/>
        </w:rPr>
        <w:t xml:space="preserve">he </w:t>
      </w:r>
      <w:r>
        <w:rPr>
          <w:i/>
          <w:sz w:val="22"/>
          <w:szCs w:val="20"/>
        </w:rPr>
        <w:t>UL signaling.</w:t>
      </w:r>
    </w:p>
    <w:p w14:paraId="77BD2A7E" w14:textId="77777777" w:rsidR="000F46D0" w:rsidRPr="006351C4" w:rsidRDefault="000F46D0" w:rsidP="000F46D0">
      <w:pPr>
        <w:rPr>
          <w:b/>
          <w:i/>
        </w:rPr>
      </w:pPr>
      <w:r>
        <w:rPr>
          <w:b/>
          <w:i/>
        </w:rPr>
        <w:t>Proposal 9</w:t>
      </w:r>
      <w:r w:rsidRPr="006351C4">
        <w:rPr>
          <w:b/>
          <w:i/>
        </w:rPr>
        <w:t>:</w:t>
      </w:r>
    </w:p>
    <w:p w14:paraId="2F140987" w14:textId="77777777" w:rsidR="000F46D0" w:rsidRDefault="000F46D0" w:rsidP="000F46D0">
      <w:pPr>
        <w:pStyle w:val="boldbullet1"/>
        <w:numPr>
          <w:ilvl w:val="0"/>
          <w:numId w:val="12"/>
        </w:numPr>
        <w:rPr>
          <w:i/>
          <w:sz w:val="22"/>
          <w:szCs w:val="20"/>
        </w:rPr>
      </w:pPr>
      <w:r>
        <w:rPr>
          <w:i/>
          <w:sz w:val="22"/>
          <w:szCs w:val="20"/>
        </w:rPr>
        <w:t>R</w:t>
      </w:r>
      <w:r w:rsidRPr="001B34A6">
        <w:rPr>
          <w:i/>
          <w:sz w:val="22"/>
          <w:szCs w:val="20"/>
        </w:rPr>
        <w:t>egarding the dedicated RRC signaling for first PUCCH channel configuration for Mode-A</w:t>
      </w:r>
      <w:r>
        <w:rPr>
          <w:i/>
          <w:sz w:val="22"/>
          <w:szCs w:val="20"/>
        </w:rPr>
        <w:t xml:space="preserve">, support Alt-1, i.e. </w:t>
      </w:r>
    </w:p>
    <w:p w14:paraId="2EBE4D4C" w14:textId="77777777" w:rsidR="000F46D0" w:rsidRPr="001B34A6" w:rsidRDefault="000F46D0" w:rsidP="000F46D0">
      <w:pPr>
        <w:pStyle w:val="boldbullet1"/>
        <w:numPr>
          <w:ilvl w:val="1"/>
          <w:numId w:val="12"/>
        </w:numPr>
        <w:rPr>
          <w:i/>
          <w:sz w:val="22"/>
          <w:szCs w:val="20"/>
        </w:rPr>
      </w:pPr>
      <w:r w:rsidRPr="001B34A6">
        <w:rPr>
          <w:i/>
          <w:sz w:val="22"/>
          <w:szCs w:val="20"/>
        </w:rPr>
        <w:t>Introduce RRC parameter, e.g., reportResourceRequest-UEIBR, corresponding to the one-bit indication in the first PUCCH channel</w:t>
      </w:r>
      <w:r>
        <w:rPr>
          <w:i/>
          <w:sz w:val="22"/>
          <w:szCs w:val="20"/>
        </w:rPr>
        <w:t>, where t</w:t>
      </w:r>
      <w:r w:rsidRPr="001B34A6">
        <w:rPr>
          <w:i/>
          <w:sz w:val="22"/>
          <w:szCs w:val="20"/>
        </w:rPr>
        <w:t>he RRC parameter is associated with the dedicated SchedulingRequestId.</w:t>
      </w:r>
    </w:p>
    <w:p w14:paraId="55A81A80" w14:textId="77777777" w:rsidR="000F46D0" w:rsidRPr="006351C4" w:rsidRDefault="000F46D0" w:rsidP="000F46D0">
      <w:pPr>
        <w:rPr>
          <w:b/>
          <w:i/>
        </w:rPr>
      </w:pPr>
      <w:r>
        <w:rPr>
          <w:b/>
          <w:i/>
        </w:rPr>
        <w:t>Proposal 10</w:t>
      </w:r>
      <w:r w:rsidRPr="006351C4">
        <w:rPr>
          <w:b/>
          <w:i/>
        </w:rPr>
        <w:t>:</w:t>
      </w:r>
    </w:p>
    <w:p w14:paraId="2D0D7BB0" w14:textId="77777777" w:rsidR="000F46D0" w:rsidRDefault="000F46D0" w:rsidP="000F46D0">
      <w:pPr>
        <w:pStyle w:val="boldbullet1"/>
        <w:numPr>
          <w:ilvl w:val="0"/>
          <w:numId w:val="12"/>
        </w:numPr>
        <w:rPr>
          <w:i/>
          <w:sz w:val="22"/>
          <w:szCs w:val="20"/>
        </w:rPr>
      </w:pPr>
      <w:r>
        <w:rPr>
          <w:i/>
          <w:sz w:val="22"/>
          <w:szCs w:val="20"/>
        </w:rPr>
        <w:t>R</w:t>
      </w:r>
      <w:r w:rsidRPr="001B34A6">
        <w:rPr>
          <w:i/>
          <w:sz w:val="22"/>
          <w:szCs w:val="20"/>
        </w:rPr>
        <w:t xml:space="preserve">egarding the dedicated RRC signaling for first PUCCH channel configuration for </w:t>
      </w:r>
      <w:r>
        <w:rPr>
          <w:i/>
          <w:sz w:val="22"/>
          <w:szCs w:val="20"/>
        </w:rPr>
        <w:t xml:space="preserve">Mode-B, support Alt-1, i.e. </w:t>
      </w:r>
    </w:p>
    <w:p w14:paraId="794EEAF2" w14:textId="77777777" w:rsidR="000F46D0" w:rsidRPr="00863BD7" w:rsidRDefault="000F46D0" w:rsidP="000F46D0">
      <w:pPr>
        <w:pStyle w:val="boldbullet1"/>
        <w:numPr>
          <w:ilvl w:val="1"/>
          <w:numId w:val="12"/>
        </w:numPr>
        <w:rPr>
          <w:i/>
          <w:sz w:val="22"/>
          <w:szCs w:val="20"/>
        </w:rPr>
      </w:pPr>
      <w:r w:rsidRPr="001B34A6">
        <w:rPr>
          <w:i/>
          <w:sz w:val="22"/>
          <w:szCs w:val="20"/>
        </w:rPr>
        <w:t>Introduce RRC parameter, e.g., reportNotification-UEIBR, corresponding to the one-bit indication in the first PUCCH channel</w:t>
      </w:r>
      <w:r>
        <w:rPr>
          <w:i/>
          <w:sz w:val="22"/>
          <w:szCs w:val="20"/>
        </w:rPr>
        <w:t>, where t</w:t>
      </w:r>
      <w:r w:rsidRPr="001B34A6">
        <w:rPr>
          <w:i/>
          <w:sz w:val="22"/>
          <w:szCs w:val="20"/>
        </w:rPr>
        <w:t>he RRC parameter is associated with the dedicated SchedulingRequestId.</w:t>
      </w:r>
    </w:p>
    <w:p w14:paraId="63984836" w14:textId="77777777" w:rsidR="000F46D0" w:rsidRPr="006351C4" w:rsidRDefault="000F46D0" w:rsidP="000F46D0">
      <w:pPr>
        <w:rPr>
          <w:b/>
          <w:i/>
        </w:rPr>
      </w:pPr>
      <w:r>
        <w:rPr>
          <w:b/>
          <w:i/>
        </w:rPr>
        <w:t>Proposal 11</w:t>
      </w:r>
      <w:r w:rsidRPr="006351C4">
        <w:rPr>
          <w:b/>
          <w:i/>
        </w:rPr>
        <w:t>:</w:t>
      </w:r>
    </w:p>
    <w:p w14:paraId="64173B06" w14:textId="77777777" w:rsidR="000F46D0" w:rsidRDefault="000F46D0" w:rsidP="000F46D0">
      <w:pPr>
        <w:pStyle w:val="boldbullet1"/>
        <w:numPr>
          <w:ilvl w:val="0"/>
          <w:numId w:val="12"/>
        </w:numPr>
        <w:rPr>
          <w:i/>
          <w:sz w:val="22"/>
          <w:szCs w:val="20"/>
        </w:rPr>
      </w:pPr>
      <w:r>
        <w:rPr>
          <w:i/>
          <w:sz w:val="22"/>
          <w:szCs w:val="20"/>
        </w:rPr>
        <w:t>R</w:t>
      </w:r>
      <w:r w:rsidRPr="001B34A6">
        <w:rPr>
          <w:i/>
          <w:sz w:val="22"/>
          <w:szCs w:val="20"/>
        </w:rPr>
        <w:t xml:space="preserve">egarding </w:t>
      </w:r>
      <w:r w:rsidRPr="00CD5642">
        <w:rPr>
          <w:i/>
          <w:sz w:val="22"/>
          <w:szCs w:val="20"/>
        </w:rPr>
        <w:t>UCI multiplexing/dropping/prioritization rule</w:t>
      </w:r>
      <w:r w:rsidRPr="001B34A6">
        <w:rPr>
          <w:i/>
          <w:sz w:val="22"/>
          <w:szCs w:val="20"/>
        </w:rPr>
        <w:t xml:space="preserve"> </w:t>
      </w:r>
      <w:r>
        <w:rPr>
          <w:i/>
          <w:sz w:val="22"/>
          <w:szCs w:val="20"/>
        </w:rPr>
        <w:t xml:space="preserve">for first PUCCH transmission, </w:t>
      </w:r>
    </w:p>
    <w:p w14:paraId="6A40353C" w14:textId="77777777" w:rsidR="000F46D0" w:rsidRPr="00863BD7" w:rsidRDefault="000F46D0" w:rsidP="000F46D0">
      <w:pPr>
        <w:pStyle w:val="boldbullet1"/>
        <w:numPr>
          <w:ilvl w:val="1"/>
          <w:numId w:val="12"/>
        </w:numPr>
        <w:rPr>
          <w:i/>
          <w:sz w:val="22"/>
          <w:szCs w:val="20"/>
        </w:rPr>
      </w:pPr>
      <w:r>
        <w:rPr>
          <w:i/>
          <w:sz w:val="22"/>
          <w:szCs w:val="20"/>
        </w:rPr>
        <w:t>t</w:t>
      </w:r>
      <w:r w:rsidRPr="00863BD7">
        <w:rPr>
          <w:i/>
          <w:sz w:val="22"/>
          <w:szCs w:val="20"/>
        </w:rPr>
        <w:t>he UCI multiplexing rule for legacy SR can be reused for the first PUCCH channel</w:t>
      </w:r>
      <w:r>
        <w:rPr>
          <w:i/>
          <w:sz w:val="22"/>
          <w:szCs w:val="20"/>
        </w:rPr>
        <w:t>;</w:t>
      </w:r>
    </w:p>
    <w:p w14:paraId="3C4739C1" w14:textId="77777777" w:rsidR="000F46D0" w:rsidRDefault="000F46D0" w:rsidP="000F46D0">
      <w:pPr>
        <w:pStyle w:val="boldbullet1"/>
        <w:numPr>
          <w:ilvl w:val="1"/>
          <w:numId w:val="12"/>
        </w:numPr>
        <w:rPr>
          <w:i/>
          <w:sz w:val="22"/>
          <w:szCs w:val="20"/>
        </w:rPr>
      </w:pPr>
      <w:r w:rsidRPr="00863BD7">
        <w:rPr>
          <w:i/>
          <w:sz w:val="22"/>
          <w:szCs w:val="20"/>
        </w:rPr>
        <w:t xml:space="preserve">the priority </w:t>
      </w:r>
      <w:r>
        <w:rPr>
          <w:i/>
          <w:sz w:val="22"/>
          <w:szCs w:val="20"/>
        </w:rPr>
        <w:t>of</w:t>
      </w:r>
      <w:r w:rsidRPr="00863BD7">
        <w:rPr>
          <w:i/>
          <w:sz w:val="22"/>
          <w:szCs w:val="20"/>
        </w:rPr>
        <w:t xml:space="preserve"> dedicated SR ID </w:t>
      </w:r>
      <w:r>
        <w:rPr>
          <w:i/>
          <w:sz w:val="22"/>
          <w:szCs w:val="20"/>
        </w:rPr>
        <w:t>for</w:t>
      </w:r>
      <w:r w:rsidRPr="00863BD7">
        <w:rPr>
          <w:i/>
          <w:sz w:val="22"/>
          <w:szCs w:val="20"/>
        </w:rPr>
        <w:t xml:space="preserve"> different Mode</w:t>
      </w:r>
      <w:r>
        <w:rPr>
          <w:i/>
          <w:sz w:val="22"/>
          <w:szCs w:val="20"/>
        </w:rPr>
        <w:t>s</w:t>
      </w:r>
      <w:r w:rsidRPr="00863BD7">
        <w:rPr>
          <w:i/>
          <w:sz w:val="22"/>
          <w:szCs w:val="20"/>
        </w:rPr>
        <w:t xml:space="preserve"> should be clarified</w:t>
      </w:r>
      <w:r>
        <w:rPr>
          <w:i/>
          <w:sz w:val="22"/>
          <w:szCs w:val="20"/>
        </w:rPr>
        <w:t>;</w:t>
      </w:r>
    </w:p>
    <w:p w14:paraId="137F7DBA" w14:textId="77777777" w:rsidR="000F46D0" w:rsidRPr="00863BD7" w:rsidRDefault="000F46D0" w:rsidP="000F46D0">
      <w:pPr>
        <w:pStyle w:val="boldbullet1"/>
        <w:numPr>
          <w:ilvl w:val="1"/>
          <w:numId w:val="12"/>
        </w:numPr>
        <w:rPr>
          <w:i/>
          <w:sz w:val="22"/>
          <w:szCs w:val="20"/>
        </w:rPr>
      </w:pPr>
      <w:r w:rsidRPr="00863BD7">
        <w:rPr>
          <w:i/>
          <w:sz w:val="22"/>
          <w:szCs w:val="20"/>
        </w:rPr>
        <w:t>if the dedicated SR overlaps with normal SR/LLR, the descending order priority can be LRR, dedicated SR, normal SR.</w:t>
      </w:r>
    </w:p>
    <w:p w14:paraId="1D070F88" w14:textId="77777777" w:rsidR="000F46D0" w:rsidRPr="006351C4" w:rsidRDefault="000F46D0" w:rsidP="000F46D0">
      <w:pPr>
        <w:rPr>
          <w:b/>
          <w:i/>
        </w:rPr>
      </w:pPr>
      <w:r>
        <w:rPr>
          <w:b/>
          <w:i/>
        </w:rPr>
        <w:t>Proposal 12</w:t>
      </w:r>
      <w:r w:rsidRPr="006351C4">
        <w:rPr>
          <w:b/>
          <w:i/>
        </w:rPr>
        <w:t>:</w:t>
      </w:r>
    </w:p>
    <w:p w14:paraId="32EB8868" w14:textId="77777777" w:rsidR="000F46D0" w:rsidRPr="003A1E54" w:rsidRDefault="000F46D0" w:rsidP="000F46D0">
      <w:pPr>
        <w:pStyle w:val="boldbullet1"/>
        <w:numPr>
          <w:ilvl w:val="0"/>
          <w:numId w:val="12"/>
        </w:numPr>
        <w:rPr>
          <w:i/>
          <w:sz w:val="22"/>
          <w:szCs w:val="20"/>
        </w:rPr>
      </w:pPr>
      <w:r w:rsidRPr="003A1E54">
        <w:rPr>
          <w:i/>
          <w:sz w:val="22"/>
          <w:szCs w:val="20"/>
        </w:rPr>
        <w:t>On Mode-A in UE initiated beam report, DCI format 0_3 in Step-2</w:t>
      </w:r>
      <w:r>
        <w:rPr>
          <w:i/>
          <w:sz w:val="22"/>
          <w:szCs w:val="20"/>
        </w:rPr>
        <w:t xml:space="preserve"> can be supported</w:t>
      </w:r>
      <w:r w:rsidRPr="003A1E54">
        <w:rPr>
          <w:i/>
          <w:sz w:val="22"/>
          <w:szCs w:val="20"/>
        </w:rPr>
        <w:t>.</w:t>
      </w:r>
    </w:p>
    <w:p w14:paraId="10DCD9DF" w14:textId="77777777" w:rsidR="000F46D0" w:rsidRPr="006351C4" w:rsidRDefault="000F46D0" w:rsidP="000F46D0">
      <w:pPr>
        <w:rPr>
          <w:b/>
          <w:i/>
        </w:rPr>
      </w:pPr>
      <w:r>
        <w:rPr>
          <w:b/>
          <w:i/>
        </w:rPr>
        <w:t>Proposal 13</w:t>
      </w:r>
      <w:r w:rsidRPr="006351C4">
        <w:rPr>
          <w:b/>
          <w:i/>
        </w:rPr>
        <w:t>:</w:t>
      </w:r>
    </w:p>
    <w:p w14:paraId="039EFC8F" w14:textId="77777777" w:rsidR="000F46D0" w:rsidRPr="003A1E54" w:rsidRDefault="000F46D0" w:rsidP="000F46D0">
      <w:pPr>
        <w:pStyle w:val="boldbullet1"/>
        <w:numPr>
          <w:ilvl w:val="0"/>
          <w:numId w:val="12"/>
        </w:numPr>
        <w:rPr>
          <w:i/>
          <w:sz w:val="22"/>
          <w:szCs w:val="20"/>
        </w:rPr>
      </w:pPr>
      <w:r w:rsidRPr="008310BB">
        <w:rPr>
          <w:i/>
          <w:sz w:val="22"/>
          <w:szCs w:val="20"/>
        </w:rPr>
        <w:t>Regarding the triggering procedure in step2 of Mode-A</w:t>
      </w:r>
      <w:r>
        <w:rPr>
          <w:i/>
          <w:sz w:val="22"/>
          <w:szCs w:val="20"/>
        </w:rPr>
        <w:t xml:space="preserve">, dedicated CSI trigger state for UE initiated beam reporting is not needed. </w:t>
      </w:r>
    </w:p>
    <w:p w14:paraId="054BA470" w14:textId="77777777" w:rsidR="000F46D0" w:rsidRPr="006351C4" w:rsidRDefault="000F46D0" w:rsidP="000F46D0">
      <w:pPr>
        <w:rPr>
          <w:b/>
          <w:i/>
        </w:rPr>
      </w:pPr>
      <w:r>
        <w:rPr>
          <w:b/>
          <w:i/>
        </w:rPr>
        <w:t>Proposal 14</w:t>
      </w:r>
      <w:r w:rsidRPr="006351C4">
        <w:rPr>
          <w:b/>
          <w:i/>
        </w:rPr>
        <w:t>:</w:t>
      </w:r>
    </w:p>
    <w:p w14:paraId="41F00FCA" w14:textId="77777777" w:rsidR="000F46D0" w:rsidRPr="00D62C49" w:rsidRDefault="000F46D0" w:rsidP="000F46D0">
      <w:pPr>
        <w:pStyle w:val="boldbullet1"/>
        <w:numPr>
          <w:ilvl w:val="0"/>
          <w:numId w:val="12"/>
        </w:numPr>
        <w:rPr>
          <w:i/>
          <w:sz w:val="22"/>
          <w:szCs w:val="20"/>
        </w:rPr>
      </w:pPr>
      <w:r>
        <w:rPr>
          <w:i/>
          <w:sz w:val="22"/>
          <w:szCs w:val="20"/>
        </w:rPr>
        <w:t xml:space="preserve">The Type-1 CG PUSCH cannot </w:t>
      </w:r>
      <w:r w:rsidRPr="00D62C49">
        <w:rPr>
          <w:i/>
          <w:sz w:val="22"/>
          <w:szCs w:val="20"/>
        </w:rPr>
        <w:t>be transmitted if the pre-configured Type-1 CG PUSCH</w:t>
      </w:r>
      <w:r>
        <w:rPr>
          <w:i/>
          <w:sz w:val="22"/>
          <w:szCs w:val="20"/>
        </w:rPr>
        <w:t xml:space="preserve"> in Mode-B</w:t>
      </w:r>
      <w:r w:rsidRPr="00D62C49">
        <w:rPr>
          <w:i/>
          <w:sz w:val="22"/>
          <w:szCs w:val="20"/>
        </w:rPr>
        <w:t xml:space="preserve"> does NOT carry the beam report</w:t>
      </w:r>
      <w:r>
        <w:rPr>
          <w:i/>
          <w:sz w:val="22"/>
          <w:szCs w:val="20"/>
        </w:rPr>
        <w:t>.</w:t>
      </w:r>
    </w:p>
    <w:p w14:paraId="319A8D94" w14:textId="77777777" w:rsidR="000F46D0" w:rsidRPr="006351C4" w:rsidRDefault="000F46D0" w:rsidP="000F46D0">
      <w:pPr>
        <w:rPr>
          <w:b/>
          <w:i/>
        </w:rPr>
      </w:pPr>
      <w:r>
        <w:rPr>
          <w:b/>
          <w:i/>
        </w:rPr>
        <w:t>Proposal 15</w:t>
      </w:r>
      <w:r w:rsidRPr="006351C4">
        <w:rPr>
          <w:b/>
          <w:i/>
        </w:rPr>
        <w:t>:</w:t>
      </w:r>
    </w:p>
    <w:p w14:paraId="557F929B" w14:textId="77777777" w:rsidR="00DF74BD" w:rsidRDefault="00DF74BD" w:rsidP="00DF74BD">
      <w:pPr>
        <w:pStyle w:val="boldbullet1"/>
        <w:numPr>
          <w:ilvl w:val="0"/>
          <w:numId w:val="12"/>
        </w:numPr>
        <w:rPr>
          <w:i/>
          <w:sz w:val="22"/>
          <w:szCs w:val="20"/>
        </w:rPr>
      </w:pPr>
      <w:r>
        <w:rPr>
          <w:i/>
          <w:sz w:val="22"/>
          <w:szCs w:val="20"/>
        </w:rPr>
        <w:t>Support the first PUCCH and the second PUSCH from the same PUCCH group.</w:t>
      </w:r>
    </w:p>
    <w:p w14:paraId="669ECB68" w14:textId="77777777" w:rsidR="000F46D0" w:rsidRPr="006351C4" w:rsidRDefault="000F46D0" w:rsidP="000F46D0">
      <w:pPr>
        <w:rPr>
          <w:b/>
          <w:i/>
        </w:rPr>
      </w:pPr>
      <w:r>
        <w:rPr>
          <w:b/>
          <w:i/>
        </w:rPr>
        <w:t>Proposal 16</w:t>
      </w:r>
      <w:r w:rsidRPr="006351C4">
        <w:rPr>
          <w:b/>
          <w:i/>
        </w:rPr>
        <w:t>:</w:t>
      </w:r>
    </w:p>
    <w:p w14:paraId="74EE3224" w14:textId="77777777" w:rsidR="000F46D0" w:rsidRDefault="000F46D0" w:rsidP="000F46D0">
      <w:pPr>
        <w:pStyle w:val="boldbullet1"/>
        <w:numPr>
          <w:ilvl w:val="0"/>
          <w:numId w:val="12"/>
        </w:numPr>
        <w:rPr>
          <w:i/>
          <w:sz w:val="22"/>
          <w:szCs w:val="20"/>
        </w:rPr>
      </w:pPr>
      <w:r>
        <w:rPr>
          <w:i/>
          <w:sz w:val="22"/>
          <w:szCs w:val="20"/>
        </w:rPr>
        <w:t>R</w:t>
      </w:r>
      <w:r w:rsidRPr="00CA70FF">
        <w:rPr>
          <w:i/>
          <w:sz w:val="22"/>
          <w:szCs w:val="20"/>
        </w:rPr>
        <w:t>ega</w:t>
      </w:r>
      <w:r>
        <w:rPr>
          <w:i/>
          <w:sz w:val="22"/>
          <w:szCs w:val="20"/>
        </w:rPr>
        <w:t xml:space="preserve">rding cross-CC beam measurement, </w:t>
      </w:r>
    </w:p>
    <w:p w14:paraId="7106755A" w14:textId="77777777" w:rsidR="000F46D0" w:rsidRDefault="000F46D0" w:rsidP="000F46D0">
      <w:pPr>
        <w:pStyle w:val="boldbullet1"/>
        <w:numPr>
          <w:ilvl w:val="1"/>
          <w:numId w:val="12"/>
        </w:numPr>
        <w:rPr>
          <w:i/>
          <w:sz w:val="22"/>
          <w:szCs w:val="20"/>
        </w:rPr>
      </w:pPr>
      <w:r w:rsidRPr="00CA70FF">
        <w:rPr>
          <w:i/>
          <w:sz w:val="22"/>
          <w:szCs w:val="20"/>
        </w:rPr>
        <w:t xml:space="preserve">the indicated TCI state and new beam RS(s) </w:t>
      </w:r>
      <w:r>
        <w:rPr>
          <w:i/>
          <w:sz w:val="22"/>
          <w:szCs w:val="20"/>
        </w:rPr>
        <w:t>are</w:t>
      </w:r>
      <w:r w:rsidRPr="00CA70FF">
        <w:rPr>
          <w:i/>
          <w:sz w:val="22"/>
          <w:szCs w:val="20"/>
        </w:rPr>
        <w:t xml:space="preserve"> in the same CC, </w:t>
      </w:r>
    </w:p>
    <w:p w14:paraId="1FD0FBA7" w14:textId="77777777" w:rsidR="000F46D0" w:rsidRDefault="000F46D0" w:rsidP="000F46D0">
      <w:pPr>
        <w:pStyle w:val="boldbullet1"/>
        <w:numPr>
          <w:ilvl w:val="1"/>
          <w:numId w:val="12"/>
        </w:numPr>
        <w:rPr>
          <w:i/>
          <w:sz w:val="22"/>
          <w:szCs w:val="20"/>
        </w:rPr>
      </w:pPr>
      <w:r w:rsidRPr="00CA70FF">
        <w:rPr>
          <w:i/>
          <w:sz w:val="22"/>
          <w:szCs w:val="20"/>
        </w:rPr>
        <w:t>the current beam RS and new beam RS(s) can be in the same CC or in different CCs</w:t>
      </w:r>
      <w:r>
        <w:rPr>
          <w:i/>
          <w:sz w:val="22"/>
          <w:szCs w:val="20"/>
        </w:rPr>
        <w:t>.</w:t>
      </w:r>
    </w:p>
    <w:p w14:paraId="2F52F62F" w14:textId="77777777" w:rsidR="000F46D0" w:rsidRPr="00D060EE" w:rsidRDefault="000F46D0" w:rsidP="000F46D0">
      <w:pPr>
        <w:rPr>
          <w:b/>
          <w:i/>
        </w:rPr>
      </w:pPr>
      <w:r w:rsidRPr="00D060EE">
        <w:rPr>
          <w:rFonts w:hint="eastAsia"/>
          <w:b/>
          <w:i/>
        </w:rPr>
        <w:t>P</w:t>
      </w:r>
      <w:r w:rsidRPr="00D060EE">
        <w:rPr>
          <w:b/>
          <w:i/>
        </w:rPr>
        <w:t xml:space="preserve">roposal </w:t>
      </w:r>
      <w:r>
        <w:rPr>
          <w:b/>
          <w:i/>
        </w:rPr>
        <w:t>17</w:t>
      </w:r>
      <w:r w:rsidRPr="00D060EE">
        <w:rPr>
          <w:b/>
          <w:i/>
        </w:rPr>
        <w:t>:</w:t>
      </w:r>
    </w:p>
    <w:p w14:paraId="1CBB2B9D" w14:textId="77777777" w:rsidR="000F46D0" w:rsidRDefault="000F46D0" w:rsidP="000F46D0">
      <w:pPr>
        <w:pStyle w:val="boldbullet1"/>
        <w:numPr>
          <w:ilvl w:val="0"/>
          <w:numId w:val="12"/>
        </w:numPr>
        <w:rPr>
          <w:i/>
          <w:sz w:val="22"/>
          <w:szCs w:val="20"/>
        </w:rPr>
      </w:pPr>
      <w:r w:rsidRPr="002F59F0">
        <w:rPr>
          <w:i/>
          <w:sz w:val="22"/>
          <w:szCs w:val="20"/>
        </w:rPr>
        <w:t xml:space="preserve">On UE-initiated/event-driven beam reporting, </w:t>
      </w:r>
    </w:p>
    <w:p w14:paraId="5384E4E6" w14:textId="77777777" w:rsidR="000F46D0" w:rsidRDefault="000F46D0" w:rsidP="000F46D0">
      <w:pPr>
        <w:pStyle w:val="boldbullet1"/>
        <w:numPr>
          <w:ilvl w:val="1"/>
          <w:numId w:val="12"/>
        </w:numPr>
        <w:rPr>
          <w:i/>
          <w:sz w:val="22"/>
          <w:szCs w:val="20"/>
        </w:rPr>
      </w:pPr>
      <w:r>
        <w:rPr>
          <w:i/>
          <w:sz w:val="22"/>
          <w:szCs w:val="20"/>
        </w:rPr>
        <w:t>include cell index on which the event occurs;</w:t>
      </w:r>
    </w:p>
    <w:p w14:paraId="2C4E349B" w14:textId="77777777" w:rsidR="000F46D0" w:rsidRPr="00EF1C5F" w:rsidRDefault="000F46D0" w:rsidP="000F46D0">
      <w:pPr>
        <w:pStyle w:val="boldbullet1"/>
        <w:numPr>
          <w:ilvl w:val="1"/>
          <w:numId w:val="12"/>
        </w:numPr>
        <w:rPr>
          <w:i/>
          <w:sz w:val="22"/>
          <w:szCs w:val="20"/>
        </w:rPr>
      </w:pPr>
      <w:r>
        <w:rPr>
          <w:i/>
          <w:sz w:val="22"/>
          <w:szCs w:val="20"/>
        </w:rPr>
        <w:t xml:space="preserve">the reported RS can be associated with </w:t>
      </w:r>
      <w:r w:rsidRPr="009B5308">
        <w:rPr>
          <w:i/>
          <w:sz w:val="22"/>
          <w:szCs w:val="20"/>
        </w:rPr>
        <w:t>serving cell</w:t>
      </w:r>
      <w:r>
        <w:rPr>
          <w:i/>
          <w:sz w:val="22"/>
          <w:szCs w:val="20"/>
        </w:rPr>
        <w:t xml:space="preserve"> PCI</w:t>
      </w:r>
      <w:r w:rsidRPr="009B5308">
        <w:rPr>
          <w:i/>
          <w:sz w:val="22"/>
          <w:szCs w:val="20"/>
        </w:rPr>
        <w:t xml:space="preserve"> or non-serving cell</w:t>
      </w:r>
      <w:r>
        <w:rPr>
          <w:i/>
          <w:sz w:val="22"/>
          <w:szCs w:val="20"/>
        </w:rPr>
        <w:t xml:space="preserve"> PCI</w:t>
      </w:r>
      <w:r w:rsidRPr="00EF1C5F">
        <w:rPr>
          <w:i/>
          <w:sz w:val="22"/>
          <w:szCs w:val="20"/>
        </w:rPr>
        <w:t>.</w:t>
      </w:r>
    </w:p>
    <w:p w14:paraId="4F44EB1C" w14:textId="77777777" w:rsidR="000F46D0" w:rsidRPr="00E96E88" w:rsidRDefault="000F46D0" w:rsidP="000F46D0">
      <w:pPr>
        <w:rPr>
          <w:b/>
          <w:i/>
          <w:lang w:eastAsia="zh-CN"/>
        </w:rPr>
      </w:pPr>
      <w:r w:rsidRPr="004C0F94">
        <w:rPr>
          <w:rFonts w:hint="eastAsia"/>
          <w:b/>
          <w:i/>
        </w:rPr>
        <w:t>P</w:t>
      </w:r>
      <w:r>
        <w:rPr>
          <w:b/>
          <w:i/>
        </w:rPr>
        <w:t>roposal 18:</w:t>
      </w:r>
    </w:p>
    <w:p w14:paraId="21FC71FB" w14:textId="77777777" w:rsidR="000F46D0" w:rsidRDefault="000F46D0" w:rsidP="000F46D0">
      <w:pPr>
        <w:pStyle w:val="boldbullet1"/>
        <w:numPr>
          <w:ilvl w:val="0"/>
          <w:numId w:val="12"/>
        </w:numPr>
        <w:rPr>
          <w:i/>
          <w:sz w:val="22"/>
          <w:szCs w:val="20"/>
        </w:rPr>
      </w:pPr>
      <w:r>
        <w:rPr>
          <w:i/>
          <w:sz w:val="22"/>
          <w:szCs w:val="20"/>
        </w:rPr>
        <w:t xml:space="preserve">Confirm the working assumption as follows for UE-initiated/event-driven beam management. </w:t>
      </w:r>
    </w:p>
    <w:p w14:paraId="6CAD77BB" w14:textId="77777777" w:rsidR="000F46D0" w:rsidRPr="009B6D8E" w:rsidRDefault="000F46D0" w:rsidP="000F46D0">
      <w:pPr>
        <w:shd w:val="clear" w:color="auto" w:fill="FFFFFF"/>
        <w:ind w:leftChars="200" w:left="440"/>
        <w:rPr>
          <w:rFonts w:eastAsia="宋体"/>
          <w:b/>
          <w:bCs/>
          <w:i/>
          <w:iCs/>
          <w:color w:val="000000"/>
          <w:szCs w:val="20"/>
          <w:highlight w:val="darkYellow"/>
        </w:rPr>
      </w:pPr>
      <w:r w:rsidRPr="009B6D8E">
        <w:rPr>
          <w:rFonts w:eastAsia="宋体"/>
          <w:b/>
          <w:bCs/>
          <w:i/>
          <w:iCs/>
          <w:color w:val="000000"/>
          <w:szCs w:val="20"/>
          <w:highlight w:val="darkYellow"/>
        </w:rPr>
        <w:lastRenderedPageBreak/>
        <w:t>Working Assumption</w:t>
      </w:r>
    </w:p>
    <w:p w14:paraId="55D7410F" w14:textId="77777777" w:rsidR="000F46D0" w:rsidRPr="009B6D8E" w:rsidRDefault="000F46D0" w:rsidP="000F46D0">
      <w:pPr>
        <w:ind w:leftChars="200" w:left="440"/>
        <w:rPr>
          <w:i/>
          <w:color w:val="000000"/>
          <w:szCs w:val="20"/>
        </w:rPr>
      </w:pPr>
      <w:r w:rsidRPr="009B6D8E">
        <w:rPr>
          <w:i/>
          <w:szCs w:val="20"/>
        </w:rPr>
        <w:t>On UE-initiated/event-driven beam reporting, regarding</w:t>
      </w:r>
      <w:r w:rsidRPr="009B6D8E">
        <w:rPr>
          <w:i/>
          <w:color w:val="000000"/>
          <w:szCs w:val="20"/>
        </w:rPr>
        <w:t xml:space="preserve"> trigger events, besides for Event-2, </w:t>
      </w:r>
      <w:r w:rsidRPr="009B6D8E">
        <w:rPr>
          <w:rFonts w:eastAsia="Malgun Gothic"/>
          <w:i/>
          <w:szCs w:val="20"/>
        </w:rPr>
        <w:t xml:space="preserve">Event-1 and Event-7 are </w:t>
      </w:r>
      <w:r w:rsidRPr="009B6D8E">
        <w:rPr>
          <w:i/>
          <w:color w:val="000000"/>
          <w:szCs w:val="20"/>
        </w:rPr>
        <w:t>both</w:t>
      </w:r>
      <w:r w:rsidRPr="009B6D8E">
        <w:rPr>
          <w:rFonts w:eastAsia="Malgun Gothic"/>
          <w:i/>
          <w:szCs w:val="20"/>
        </w:rPr>
        <w:t xml:space="preserve"> supported.</w:t>
      </w:r>
    </w:p>
    <w:p w14:paraId="3DE7CDAB" w14:textId="77777777" w:rsidR="000F46D0" w:rsidRPr="009B6D8E" w:rsidRDefault="000F46D0" w:rsidP="000F46D0">
      <w:pPr>
        <w:widowControl w:val="0"/>
        <w:numPr>
          <w:ilvl w:val="0"/>
          <w:numId w:val="36"/>
        </w:numPr>
        <w:autoSpaceDE/>
        <w:autoSpaceDN/>
        <w:spacing w:after="0"/>
        <w:ind w:leftChars="283" w:left="907" w:hanging="284"/>
        <w:rPr>
          <w:i/>
          <w:szCs w:val="20"/>
        </w:rPr>
      </w:pPr>
      <w:r w:rsidRPr="009B6D8E">
        <w:rPr>
          <w:i/>
          <w:szCs w:val="20"/>
        </w:rPr>
        <w:t>Event-1: Quality of the current beam is worse than a certain threshold.</w:t>
      </w:r>
    </w:p>
    <w:p w14:paraId="00C9DE36" w14:textId="77777777" w:rsidR="000F46D0" w:rsidRPr="009B6D8E" w:rsidRDefault="000F46D0" w:rsidP="000F46D0">
      <w:pPr>
        <w:widowControl w:val="0"/>
        <w:numPr>
          <w:ilvl w:val="0"/>
          <w:numId w:val="36"/>
        </w:numPr>
        <w:autoSpaceDE/>
        <w:autoSpaceDN/>
        <w:spacing w:after="0"/>
        <w:ind w:leftChars="283" w:left="907" w:hanging="284"/>
        <w:rPr>
          <w:i/>
          <w:szCs w:val="20"/>
        </w:rPr>
      </w:pPr>
      <w:r w:rsidRPr="009B6D8E">
        <w:rPr>
          <w:rFonts w:eastAsia="PMingLiU"/>
          <w:i/>
          <w:szCs w:val="20"/>
          <w:lang w:eastAsia="zh-TW"/>
        </w:rPr>
        <w:t>Event-7</w:t>
      </w:r>
      <w:r w:rsidRPr="009B6D8E">
        <w:rPr>
          <w:i/>
          <w:szCs w:val="20"/>
          <w:lang w:eastAsia="zh-TW"/>
        </w:rPr>
        <w:t xml:space="preserve">: </w:t>
      </w:r>
      <w:r w:rsidRPr="009B6D8E">
        <w:rPr>
          <w:i/>
          <w:szCs w:val="20"/>
        </w:rPr>
        <w:t>Quality of at least one new beam, such as L1-RSRP, becomes a threshold value better than the RS</w:t>
      </w:r>
      <w:r w:rsidRPr="009B6D8E">
        <w:rPr>
          <w:rFonts w:eastAsia="PMingLiU"/>
          <w:i/>
          <w:szCs w:val="20"/>
          <w:lang w:eastAsia="zh-TW"/>
        </w:rPr>
        <w:t xml:space="preserve"> de</w:t>
      </w:r>
      <w:r w:rsidRPr="009B6D8E">
        <w:rPr>
          <w:i/>
          <w:szCs w:val="20"/>
        </w:rPr>
        <w:t xml:space="preserve">rived from the activated TCI state with the </w:t>
      </w:r>
      <w:r>
        <w:rPr>
          <w:i/>
          <w:szCs w:val="20"/>
        </w:rPr>
        <w:t>Q</w:t>
      </w:r>
      <w:r w:rsidRPr="009B6D8E">
        <w:rPr>
          <w:i/>
          <w:szCs w:val="20"/>
        </w:rPr>
        <w:t>-th best quality.</w:t>
      </w:r>
    </w:p>
    <w:p w14:paraId="5B5E5CDC" w14:textId="77777777" w:rsidR="000F46D0" w:rsidRPr="009B6D8E" w:rsidRDefault="000F46D0" w:rsidP="000F46D0">
      <w:pPr>
        <w:widowControl w:val="0"/>
        <w:numPr>
          <w:ilvl w:val="1"/>
          <w:numId w:val="36"/>
        </w:numPr>
        <w:autoSpaceDE/>
        <w:autoSpaceDN/>
        <w:spacing w:after="0"/>
        <w:ind w:leftChars="636" w:left="1879"/>
        <w:rPr>
          <w:i/>
          <w:szCs w:val="20"/>
        </w:rPr>
      </w:pPr>
      <w:r>
        <w:rPr>
          <w:i/>
          <w:szCs w:val="20"/>
        </w:rPr>
        <w:t>Q</w:t>
      </w:r>
      <w:r w:rsidRPr="009B6D8E">
        <w:rPr>
          <w:i/>
          <w:szCs w:val="20"/>
        </w:rPr>
        <w:t xml:space="preserve"> is RRC configured with subjective to UE capability signalling</w:t>
      </w:r>
    </w:p>
    <w:p w14:paraId="4E1D5A4F" w14:textId="77777777" w:rsidR="000F46D0" w:rsidRPr="009B6D8E" w:rsidRDefault="000F46D0" w:rsidP="000F46D0">
      <w:pPr>
        <w:widowControl w:val="0"/>
        <w:numPr>
          <w:ilvl w:val="2"/>
          <w:numId w:val="36"/>
        </w:numPr>
        <w:autoSpaceDE/>
        <w:autoSpaceDN/>
        <w:spacing w:after="0"/>
        <w:ind w:leftChars="855" w:left="2361"/>
        <w:rPr>
          <w:i/>
          <w:szCs w:val="20"/>
        </w:rPr>
      </w:pPr>
      <w:r w:rsidRPr="009B6D8E">
        <w:rPr>
          <w:i/>
          <w:szCs w:val="20"/>
        </w:rPr>
        <w:t xml:space="preserve">UE may only indicate a single candidate value or not support Event-7. </w:t>
      </w:r>
    </w:p>
    <w:p w14:paraId="571E6DB4" w14:textId="77777777" w:rsidR="000F46D0" w:rsidRDefault="000F46D0" w:rsidP="000F46D0">
      <w:pPr>
        <w:widowControl w:val="0"/>
        <w:numPr>
          <w:ilvl w:val="0"/>
          <w:numId w:val="36"/>
        </w:numPr>
        <w:autoSpaceDE/>
        <w:autoSpaceDN/>
        <w:spacing w:after="0"/>
        <w:ind w:leftChars="283" w:left="907" w:hanging="284"/>
        <w:rPr>
          <w:i/>
          <w:szCs w:val="20"/>
        </w:rPr>
      </w:pPr>
      <w:r w:rsidRPr="009B6D8E">
        <w:rPr>
          <w:i/>
          <w:szCs w:val="20"/>
        </w:rPr>
        <w:t>The additionally supported events will reuse the same design as event 2 – unless there is consensus to do otherwise</w:t>
      </w:r>
    </w:p>
    <w:p w14:paraId="45636689" w14:textId="77777777" w:rsidR="000F46D0" w:rsidRPr="00A76C1E" w:rsidRDefault="000F46D0" w:rsidP="000F46D0">
      <w:pPr>
        <w:widowControl w:val="0"/>
        <w:numPr>
          <w:ilvl w:val="0"/>
          <w:numId w:val="36"/>
        </w:numPr>
        <w:autoSpaceDE/>
        <w:autoSpaceDN/>
        <w:spacing w:after="0"/>
        <w:ind w:leftChars="283" w:left="907" w:hanging="284"/>
        <w:rPr>
          <w:i/>
          <w:szCs w:val="20"/>
        </w:rPr>
      </w:pPr>
      <w:r w:rsidRPr="00A76C1E">
        <w:rPr>
          <w:i/>
          <w:szCs w:val="20"/>
        </w:rPr>
        <w:t>The additionally supported events will be lower priority compared to event 2.</w:t>
      </w:r>
    </w:p>
    <w:p w14:paraId="11616EF0" w14:textId="77777777" w:rsidR="000F46D0" w:rsidRPr="00597E53" w:rsidRDefault="000F46D0" w:rsidP="000F46D0">
      <w:pPr>
        <w:rPr>
          <w:b/>
          <w:i/>
        </w:rPr>
      </w:pPr>
      <w:r w:rsidRPr="00597E53">
        <w:rPr>
          <w:rFonts w:hint="eastAsia"/>
          <w:b/>
          <w:i/>
        </w:rPr>
        <w:t>P</w:t>
      </w:r>
      <w:r w:rsidRPr="00597E53">
        <w:rPr>
          <w:b/>
          <w:i/>
        </w:rPr>
        <w:t xml:space="preserve">roposal </w:t>
      </w:r>
      <w:r>
        <w:rPr>
          <w:b/>
          <w:i/>
        </w:rPr>
        <w:t>19</w:t>
      </w:r>
      <w:r w:rsidRPr="00597E53">
        <w:rPr>
          <w:b/>
          <w:i/>
        </w:rPr>
        <w:t>:</w:t>
      </w:r>
    </w:p>
    <w:p w14:paraId="61E9A682" w14:textId="77777777" w:rsidR="000F46D0" w:rsidRDefault="000F46D0" w:rsidP="000F46D0">
      <w:pPr>
        <w:pStyle w:val="boldbullet1"/>
        <w:numPr>
          <w:ilvl w:val="0"/>
          <w:numId w:val="12"/>
        </w:numPr>
        <w:rPr>
          <w:i/>
          <w:sz w:val="22"/>
          <w:szCs w:val="20"/>
        </w:rPr>
      </w:pPr>
      <w:r>
        <w:rPr>
          <w:i/>
          <w:sz w:val="22"/>
          <w:szCs w:val="20"/>
        </w:rPr>
        <w:t xml:space="preserve">For </w:t>
      </w:r>
      <w:r w:rsidRPr="00A93026">
        <w:rPr>
          <w:i/>
          <w:sz w:val="22"/>
          <w:szCs w:val="20"/>
        </w:rPr>
        <w:t>UE-initiated/event-driven beam</w:t>
      </w:r>
      <w:r>
        <w:rPr>
          <w:i/>
          <w:sz w:val="22"/>
          <w:szCs w:val="20"/>
        </w:rPr>
        <w:t xml:space="preserve"> management, support an indication of the event that occurred in UL signaling, when more than one trigger events are configured.</w:t>
      </w:r>
    </w:p>
    <w:p w14:paraId="5BA5A157" w14:textId="77777777" w:rsidR="000F46D0" w:rsidRPr="00255952" w:rsidRDefault="000F46D0" w:rsidP="000F46D0">
      <w:pPr>
        <w:rPr>
          <w:b/>
          <w:i/>
        </w:rPr>
      </w:pPr>
      <w:r w:rsidRPr="00255952">
        <w:rPr>
          <w:rFonts w:hint="eastAsia"/>
          <w:b/>
          <w:i/>
        </w:rPr>
        <w:t>P</w:t>
      </w:r>
      <w:r w:rsidRPr="00255952">
        <w:rPr>
          <w:b/>
          <w:i/>
        </w:rPr>
        <w:t xml:space="preserve">roposal </w:t>
      </w:r>
      <w:r>
        <w:rPr>
          <w:b/>
          <w:i/>
        </w:rPr>
        <w:t>20</w:t>
      </w:r>
      <w:r w:rsidRPr="00255952">
        <w:rPr>
          <w:b/>
          <w:i/>
        </w:rPr>
        <w:t>:</w:t>
      </w:r>
    </w:p>
    <w:p w14:paraId="7C2B77D2" w14:textId="77777777" w:rsidR="000F46D0" w:rsidRDefault="000F46D0" w:rsidP="000F46D0">
      <w:pPr>
        <w:pStyle w:val="boldbullet1"/>
        <w:numPr>
          <w:ilvl w:val="0"/>
          <w:numId w:val="12"/>
        </w:numPr>
        <w:rPr>
          <w:i/>
          <w:sz w:val="22"/>
          <w:szCs w:val="20"/>
        </w:rPr>
      </w:pPr>
      <w:r>
        <w:rPr>
          <w:i/>
          <w:sz w:val="22"/>
          <w:szCs w:val="20"/>
        </w:rPr>
        <w:t>For Event-1, support including the L1-RSRP of current beam on the second PUSCH.</w:t>
      </w:r>
    </w:p>
    <w:p w14:paraId="2AA09EBD" w14:textId="77777777" w:rsidR="000F46D0" w:rsidRDefault="000F46D0" w:rsidP="000F46D0">
      <w:pPr>
        <w:pStyle w:val="boldbullet1"/>
        <w:rPr>
          <w:i/>
          <w:sz w:val="22"/>
          <w:szCs w:val="20"/>
        </w:rPr>
      </w:pPr>
      <w:r>
        <w:rPr>
          <w:i/>
          <w:sz w:val="22"/>
          <w:szCs w:val="20"/>
        </w:rPr>
        <w:t>Proposal 21:</w:t>
      </w:r>
    </w:p>
    <w:p w14:paraId="6EF67E6A" w14:textId="77777777" w:rsidR="000F46D0" w:rsidRDefault="000F46D0" w:rsidP="000F46D0">
      <w:pPr>
        <w:pStyle w:val="boldbullet1"/>
        <w:numPr>
          <w:ilvl w:val="0"/>
          <w:numId w:val="12"/>
        </w:numPr>
        <w:rPr>
          <w:i/>
          <w:sz w:val="22"/>
          <w:szCs w:val="20"/>
        </w:rPr>
      </w:pPr>
      <w:r>
        <w:rPr>
          <w:i/>
          <w:sz w:val="22"/>
          <w:szCs w:val="20"/>
        </w:rPr>
        <w:t xml:space="preserve">Support UE-initiated/event-driven beam switching to further </w:t>
      </w:r>
      <w:r w:rsidRPr="0032051C">
        <w:rPr>
          <w:i/>
          <w:sz w:val="22"/>
          <w:szCs w:val="20"/>
        </w:rPr>
        <w:t xml:space="preserve">reduce the </w:t>
      </w:r>
      <w:r>
        <w:rPr>
          <w:i/>
          <w:sz w:val="22"/>
          <w:szCs w:val="20"/>
        </w:rPr>
        <w:t>latency</w:t>
      </w:r>
      <w:r w:rsidRPr="0032051C">
        <w:rPr>
          <w:i/>
          <w:sz w:val="22"/>
          <w:szCs w:val="20"/>
        </w:rPr>
        <w:t xml:space="preserve"> of beam updates in Rel-19.</w:t>
      </w:r>
    </w:p>
    <w:p w14:paraId="015CACD6" w14:textId="77777777" w:rsidR="000F46D0" w:rsidRDefault="000F46D0" w:rsidP="000F46D0">
      <w:pPr>
        <w:pStyle w:val="boldbullet1"/>
        <w:rPr>
          <w:i/>
          <w:sz w:val="22"/>
          <w:szCs w:val="20"/>
        </w:rPr>
      </w:pPr>
      <w:r>
        <w:rPr>
          <w:i/>
          <w:sz w:val="22"/>
          <w:szCs w:val="20"/>
        </w:rPr>
        <w:t>Proposal 22:</w:t>
      </w:r>
    </w:p>
    <w:p w14:paraId="5B5F38D3" w14:textId="77777777" w:rsidR="000F46D0" w:rsidRDefault="000F46D0" w:rsidP="000F46D0">
      <w:pPr>
        <w:pStyle w:val="boldbullet1"/>
        <w:numPr>
          <w:ilvl w:val="0"/>
          <w:numId w:val="12"/>
        </w:numPr>
        <w:rPr>
          <w:i/>
          <w:sz w:val="22"/>
          <w:szCs w:val="20"/>
        </w:rPr>
      </w:pPr>
      <w:r w:rsidRPr="00927518">
        <w:rPr>
          <w:i/>
          <w:sz w:val="22"/>
          <w:szCs w:val="20"/>
        </w:rPr>
        <w:t xml:space="preserve">Clarify the </w:t>
      </w:r>
      <w:r>
        <w:rPr>
          <w:i/>
          <w:sz w:val="22"/>
          <w:szCs w:val="20"/>
        </w:rPr>
        <w:t>coexistence</w:t>
      </w:r>
      <w:r w:rsidRPr="00927518">
        <w:rPr>
          <w:i/>
          <w:sz w:val="22"/>
          <w:szCs w:val="20"/>
        </w:rPr>
        <w:t xml:space="preserve"> between </w:t>
      </w:r>
      <w:r>
        <w:rPr>
          <w:i/>
          <w:sz w:val="22"/>
          <w:szCs w:val="20"/>
        </w:rPr>
        <w:t xml:space="preserve">the </w:t>
      </w:r>
      <w:r w:rsidRPr="00927518">
        <w:rPr>
          <w:i/>
          <w:sz w:val="22"/>
          <w:szCs w:val="20"/>
        </w:rPr>
        <w:t>UE-initiated/event-driven beam management and the BFR procedure</w:t>
      </w:r>
      <w:r>
        <w:rPr>
          <w:i/>
          <w:sz w:val="22"/>
          <w:szCs w:val="20"/>
        </w:rPr>
        <w:t xml:space="preserve"> when these two procedures are configured simultaneously. </w:t>
      </w:r>
    </w:p>
    <w:p w14:paraId="2284D888" w14:textId="6F13E180" w:rsidR="00830968" w:rsidRPr="005A5308" w:rsidRDefault="00830968" w:rsidP="00574A93">
      <w:pPr>
        <w:rPr>
          <w:lang w:eastAsia="zh-CN"/>
        </w:rPr>
      </w:pPr>
    </w:p>
    <w:p w14:paraId="68115488" w14:textId="77777777" w:rsidR="003D3434" w:rsidRDefault="003D3434" w:rsidP="003D3434">
      <w:pPr>
        <w:pStyle w:val="1"/>
      </w:pPr>
      <w:r>
        <w:t>References</w:t>
      </w:r>
    </w:p>
    <w:p w14:paraId="7CC33691" w14:textId="17C48322" w:rsidR="003D3434" w:rsidRDefault="003D3434" w:rsidP="00574A93">
      <w:pPr>
        <w:rPr>
          <w:lang w:eastAsia="zh-CN"/>
        </w:rPr>
      </w:pPr>
      <w:r>
        <w:rPr>
          <w:rFonts w:hint="eastAsia"/>
          <w:lang w:eastAsia="zh-CN"/>
        </w:rPr>
        <w:t>[</w:t>
      </w:r>
      <w:r>
        <w:rPr>
          <w:lang w:eastAsia="zh-CN"/>
        </w:rPr>
        <w:t xml:space="preserve">1] </w:t>
      </w:r>
      <w:r w:rsidRPr="002D18E6">
        <w:rPr>
          <w:lang w:eastAsia="zh-CN"/>
        </w:rPr>
        <w:t>RP-</w:t>
      </w:r>
      <w:r w:rsidRPr="00927B9D">
        <w:rPr>
          <w:lang w:eastAsia="zh-CN"/>
        </w:rPr>
        <w:t>234007</w:t>
      </w:r>
      <w:r>
        <w:rPr>
          <w:lang w:eastAsia="zh-CN"/>
        </w:rPr>
        <w:t>,</w:t>
      </w:r>
      <w:r w:rsidRPr="002D18E6">
        <w:rPr>
          <w:lang w:eastAsia="zh-CN"/>
        </w:rPr>
        <w:t xml:space="preserve"> </w:t>
      </w:r>
      <w:r w:rsidRPr="00DC01FC">
        <w:rPr>
          <w:lang w:eastAsia="zh-CN"/>
        </w:rPr>
        <w:t xml:space="preserve">New SID: </w:t>
      </w:r>
      <w:r w:rsidRPr="00867AED">
        <w:rPr>
          <w:lang w:eastAsia="zh-CN"/>
        </w:rPr>
        <w:t>NR MIMO Phase 5</w:t>
      </w:r>
    </w:p>
    <w:p w14:paraId="68E77DA6" w14:textId="5676A5DC" w:rsidR="00863BD7" w:rsidRPr="00086708" w:rsidRDefault="00863BD7" w:rsidP="00574A93">
      <w:pPr>
        <w:rPr>
          <w:lang w:eastAsia="zh-CN"/>
        </w:rPr>
      </w:pPr>
      <w:r>
        <w:rPr>
          <w:lang w:eastAsia="zh-CN"/>
        </w:rPr>
        <w:t>[2] RP-242394, WID revision: NR MIMO Phase 5</w:t>
      </w:r>
    </w:p>
    <w:sectPr w:rsidR="00863BD7" w:rsidRPr="0008670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397D1" w14:textId="77777777" w:rsidR="00DD52C7" w:rsidRDefault="00DD52C7">
      <w:r>
        <w:separator/>
      </w:r>
    </w:p>
  </w:endnote>
  <w:endnote w:type="continuationSeparator" w:id="0">
    <w:p w14:paraId="055FA24C" w14:textId="77777777" w:rsidR="00DD52C7" w:rsidRDefault="00DD5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33C41" w14:textId="77777777" w:rsidR="00DD52C7" w:rsidRDefault="00DD52C7">
      <w:r>
        <w:separator/>
      </w:r>
    </w:p>
  </w:footnote>
  <w:footnote w:type="continuationSeparator" w:id="0">
    <w:p w14:paraId="3C041D92" w14:textId="77777777" w:rsidR="00DD52C7" w:rsidRDefault="00DD52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C5E02"/>
    <w:multiLevelType w:val="hybridMultilevel"/>
    <w:tmpl w:val="668C638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FD5057D"/>
    <w:multiLevelType w:val="hybridMultilevel"/>
    <w:tmpl w:val="2284992A"/>
    <w:lvl w:ilvl="0" w:tplc="8AAA2286">
      <w:start w:val="1"/>
      <w:numFmt w:val="decimal"/>
      <w:lvlText w:val="%1."/>
      <w:lvlJc w:val="left"/>
      <w:pPr>
        <w:tabs>
          <w:tab w:val="num" w:pos="720"/>
        </w:tabs>
        <w:ind w:left="720" w:hanging="360"/>
      </w:pPr>
      <w:rPr>
        <w:rFonts w:ascii="Times New Roman" w:eastAsia="Times New Roman" w:hAnsi="Times New Roman" w:cs="Times New Roman"/>
      </w:r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3"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CE3960"/>
    <w:multiLevelType w:val="hybridMultilevel"/>
    <w:tmpl w:val="790C45FA"/>
    <w:lvl w:ilvl="0" w:tplc="E2B4C6A0">
      <w:start w:val="1"/>
      <w:numFmt w:val="bullet"/>
      <w:lvlText w:val="-"/>
      <w:lvlJc w:val="left"/>
      <w:pPr>
        <w:ind w:left="360" w:hanging="360"/>
      </w:pPr>
      <w:rPr>
        <w:rFonts w:ascii="Times New Roman" w:eastAsiaTheme="minorEastAsia" w:hAnsi="Times New Roman" w:cs="Times New Roman" w:hint="default"/>
      </w:rPr>
    </w:lvl>
    <w:lvl w:ilvl="1" w:tplc="4D3678F6">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363F44DC"/>
    <w:multiLevelType w:val="multilevel"/>
    <w:tmpl w:val="363F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2D2F79"/>
    <w:multiLevelType w:val="multilevel"/>
    <w:tmpl w:val="C2220920"/>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9682540"/>
    <w:multiLevelType w:val="hybridMultilevel"/>
    <w:tmpl w:val="A65EF12C"/>
    <w:lvl w:ilvl="0" w:tplc="03620A3A">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D955879"/>
    <w:multiLevelType w:val="hybridMultilevel"/>
    <w:tmpl w:val="E5268F04"/>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9B5294"/>
    <w:multiLevelType w:val="hybridMultilevel"/>
    <w:tmpl w:val="844E4D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9"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1" w15:restartNumberingAfterBreak="0">
    <w:nsid w:val="6825279A"/>
    <w:multiLevelType w:val="hybridMultilevel"/>
    <w:tmpl w:val="96F015D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2D14C506">
      <w:numFmt w:val="bullet"/>
      <w:lvlText w:val=""/>
      <w:lvlJc w:val="left"/>
      <w:pPr>
        <w:ind w:left="2040" w:hanging="360"/>
      </w:pPr>
      <w:rPr>
        <w:rFonts w:ascii="Wingdings" w:eastAsiaTheme="minorEastAsia" w:hAnsi="Wingdings"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F93965"/>
    <w:multiLevelType w:val="multilevel"/>
    <w:tmpl w:val="69F93965"/>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4" w15:restartNumberingAfterBreak="0">
    <w:nsid w:val="6A1D1C7C"/>
    <w:multiLevelType w:val="hybridMultilevel"/>
    <w:tmpl w:val="2284992A"/>
    <w:lvl w:ilvl="0" w:tplc="8AAA2286">
      <w:start w:val="1"/>
      <w:numFmt w:val="decimal"/>
      <w:lvlText w:val="%1."/>
      <w:lvlJc w:val="left"/>
      <w:pPr>
        <w:tabs>
          <w:tab w:val="num" w:pos="720"/>
        </w:tabs>
        <w:ind w:left="720" w:hanging="360"/>
      </w:pPr>
      <w:rPr>
        <w:rFonts w:ascii="Times New Roman" w:eastAsia="Times New Roman" w:hAnsi="Times New Roman" w:cs="Times New Roman"/>
      </w:r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3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37" w15:restartNumberingAfterBreak="0">
    <w:nsid w:val="6B0F78A1"/>
    <w:multiLevelType w:val="hybridMultilevel"/>
    <w:tmpl w:val="2C6A2246"/>
    <w:lvl w:ilvl="0" w:tplc="F4867E8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636400"/>
    <w:multiLevelType w:val="multilevel"/>
    <w:tmpl w:val="EA8CC262"/>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46"/>
  </w:num>
  <w:num w:numId="3">
    <w:abstractNumId w:val="41"/>
  </w:num>
  <w:num w:numId="4">
    <w:abstractNumId w:val="42"/>
  </w:num>
  <w:num w:numId="5">
    <w:abstractNumId w:val="22"/>
  </w:num>
  <w:num w:numId="6">
    <w:abstractNumId w:val="20"/>
  </w:num>
  <w:num w:numId="7">
    <w:abstractNumId w:val="43"/>
  </w:num>
  <w:num w:numId="8">
    <w:abstractNumId w:val="38"/>
  </w:num>
  <w:num w:numId="9">
    <w:abstractNumId w:val="19"/>
  </w:num>
  <w:num w:numId="10">
    <w:abstractNumId w:val="32"/>
  </w:num>
  <w:num w:numId="11">
    <w:abstractNumId w:val="10"/>
  </w:num>
  <w:num w:numId="12">
    <w:abstractNumId w:val="14"/>
  </w:num>
  <w:num w:numId="13">
    <w:abstractNumId w:val="48"/>
  </w:num>
  <w:num w:numId="14">
    <w:abstractNumId w:val="8"/>
  </w:num>
  <w:num w:numId="15">
    <w:abstractNumId w:val="24"/>
  </w:num>
  <w:num w:numId="16">
    <w:abstractNumId w:val="15"/>
  </w:num>
  <w:num w:numId="17">
    <w:abstractNumId w:val="47"/>
  </w:num>
  <w:num w:numId="18">
    <w:abstractNumId w:val="36"/>
  </w:num>
  <w:num w:numId="19">
    <w:abstractNumId w:val="6"/>
  </w:num>
  <w:num w:numId="20">
    <w:abstractNumId w:val="44"/>
  </w:num>
  <w:num w:numId="21">
    <w:abstractNumId w:val="33"/>
  </w:num>
  <w:num w:numId="22">
    <w:abstractNumId w:val="35"/>
  </w:num>
  <w:num w:numId="23">
    <w:abstractNumId w:val="18"/>
  </w:num>
  <w:num w:numId="24">
    <w:abstractNumId w:val="1"/>
  </w:num>
  <w:num w:numId="25">
    <w:abstractNumId w:val="31"/>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5"/>
  </w:num>
  <w:num w:numId="29">
    <w:abstractNumId w:val="34"/>
  </w:num>
  <w:num w:numId="30">
    <w:abstractNumId w:val="2"/>
  </w:num>
  <w:num w:numId="31">
    <w:abstractNumId w:val="26"/>
  </w:num>
  <w:num w:numId="32">
    <w:abstractNumId w:val="23"/>
  </w:num>
  <w:num w:numId="33">
    <w:abstractNumId w:val="0"/>
  </w:num>
  <w:num w:numId="34">
    <w:abstractNumId w:val="37"/>
  </w:num>
  <w:num w:numId="35">
    <w:abstractNumId w:val="4"/>
  </w:num>
  <w:num w:numId="36">
    <w:abstractNumId w:val="21"/>
  </w:num>
  <w:num w:numId="37">
    <w:abstractNumId w:val="40"/>
  </w:num>
  <w:num w:numId="38">
    <w:abstractNumId w:val="12"/>
  </w:num>
  <w:num w:numId="39">
    <w:abstractNumId w:val="5"/>
  </w:num>
  <w:num w:numId="40">
    <w:abstractNumId w:val="28"/>
  </w:num>
  <w:num w:numId="41">
    <w:abstractNumId w:val="13"/>
  </w:num>
  <w:num w:numId="42">
    <w:abstractNumId w:val="30"/>
  </w:num>
  <w:num w:numId="43">
    <w:abstractNumId w:val="11"/>
  </w:num>
  <w:num w:numId="44">
    <w:abstractNumId w:val="27"/>
  </w:num>
  <w:num w:numId="45">
    <w:abstractNumId w:val="39"/>
  </w:num>
  <w:num w:numId="46">
    <w:abstractNumId w:val="17"/>
  </w:num>
  <w:num w:numId="47">
    <w:abstractNumId w:val="29"/>
  </w:num>
  <w:num w:numId="48">
    <w:abstractNumId w:val="45"/>
  </w:num>
  <w:num w:numId="49">
    <w:abstractNumId w:val="3"/>
  </w:num>
  <w:num w:numId="50">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1"/>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3CA"/>
    <w:rsid w:val="00000417"/>
    <w:rsid w:val="00000A5D"/>
    <w:rsid w:val="00000B95"/>
    <w:rsid w:val="00000D04"/>
    <w:rsid w:val="00000DB2"/>
    <w:rsid w:val="000020E0"/>
    <w:rsid w:val="00002676"/>
    <w:rsid w:val="000027CE"/>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E70"/>
    <w:rsid w:val="00005A60"/>
    <w:rsid w:val="00005DBA"/>
    <w:rsid w:val="000067A0"/>
    <w:rsid w:val="00006847"/>
    <w:rsid w:val="00006928"/>
    <w:rsid w:val="00006C50"/>
    <w:rsid w:val="000072B6"/>
    <w:rsid w:val="0000759A"/>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290B"/>
    <w:rsid w:val="000133CB"/>
    <w:rsid w:val="0001386F"/>
    <w:rsid w:val="00013A54"/>
    <w:rsid w:val="00013EEE"/>
    <w:rsid w:val="00014035"/>
    <w:rsid w:val="00014650"/>
    <w:rsid w:val="00014738"/>
    <w:rsid w:val="0001496B"/>
    <w:rsid w:val="00014D9C"/>
    <w:rsid w:val="00014FBF"/>
    <w:rsid w:val="00015377"/>
    <w:rsid w:val="000156D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17FD8"/>
    <w:rsid w:val="0002018A"/>
    <w:rsid w:val="0002059E"/>
    <w:rsid w:val="0002089B"/>
    <w:rsid w:val="0002094C"/>
    <w:rsid w:val="000210A9"/>
    <w:rsid w:val="000211EB"/>
    <w:rsid w:val="00021498"/>
    <w:rsid w:val="00021B29"/>
    <w:rsid w:val="00021C0B"/>
    <w:rsid w:val="00021C3F"/>
    <w:rsid w:val="00021E83"/>
    <w:rsid w:val="000227A5"/>
    <w:rsid w:val="00022977"/>
    <w:rsid w:val="000229EB"/>
    <w:rsid w:val="00022E67"/>
    <w:rsid w:val="0002330F"/>
    <w:rsid w:val="00023388"/>
    <w:rsid w:val="00023425"/>
    <w:rsid w:val="0002369B"/>
    <w:rsid w:val="00023798"/>
    <w:rsid w:val="00023875"/>
    <w:rsid w:val="00023A6F"/>
    <w:rsid w:val="00023B81"/>
    <w:rsid w:val="00023E73"/>
    <w:rsid w:val="00023F59"/>
    <w:rsid w:val="000241BE"/>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2C5"/>
    <w:rsid w:val="00026334"/>
    <w:rsid w:val="00026386"/>
    <w:rsid w:val="0002682B"/>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115"/>
    <w:rsid w:val="00040129"/>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4CD"/>
    <w:rsid w:val="0004261C"/>
    <w:rsid w:val="0004288D"/>
    <w:rsid w:val="000433F0"/>
    <w:rsid w:val="000434B7"/>
    <w:rsid w:val="000435E4"/>
    <w:rsid w:val="0004390C"/>
    <w:rsid w:val="00043F26"/>
    <w:rsid w:val="0004404D"/>
    <w:rsid w:val="00044126"/>
    <w:rsid w:val="0004420D"/>
    <w:rsid w:val="000443C5"/>
    <w:rsid w:val="00044421"/>
    <w:rsid w:val="00044522"/>
    <w:rsid w:val="0004486F"/>
    <w:rsid w:val="00044AAC"/>
    <w:rsid w:val="00045018"/>
    <w:rsid w:val="00045110"/>
    <w:rsid w:val="0004553A"/>
    <w:rsid w:val="00045927"/>
    <w:rsid w:val="000459F8"/>
    <w:rsid w:val="00045D24"/>
    <w:rsid w:val="00045F4B"/>
    <w:rsid w:val="0004651C"/>
    <w:rsid w:val="0004665E"/>
    <w:rsid w:val="00046796"/>
    <w:rsid w:val="000467FD"/>
    <w:rsid w:val="00046888"/>
    <w:rsid w:val="00046AAF"/>
    <w:rsid w:val="00046C68"/>
    <w:rsid w:val="00046D6E"/>
    <w:rsid w:val="00046EC9"/>
    <w:rsid w:val="00046FED"/>
    <w:rsid w:val="00047038"/>
    <w:rsid w:val="00047144"/>
    <w:rsid w:val="00047225"/>
    <w:rsid w:val="000472BA"/>
    <w:rsid w:val="00047391"/>
    <w:rsid w:val="00047517"/>
    <w:rsid w:val="00047D5D"/>
    <w:rsid w:val="00047E60"/>
    <w:rsid w:val="0005106E"/>
    <w:rsid w:val="000510E4"/>
    <w:rsid w:val="000512BF"/>
    <w:rsid w:val="000512C9"/>
    <w:rsid w:val="0005131C"/>
    <w:rsid w:val="00051844"/>
    <w:rsid w:val="0005188A"/>
    <w:rsid w:val="0005195B"/>
    <w:rsid w:val="00051D0D"/>
    <w:rsid w:val="00051E6D"/>
    <w:rsid w:val="000520C3"/>
    <w:rsid w:val="000525C5"/>
    <w:rsid w:val="00052AD2"/>
    <w:rsid w:val="00052E1D"/>
    <w:rsid w:val="0005308E"/>
    <w:rsid w:val="000530DF"/>
    <w:rsid w:val="00053428"/>
    <w:rsid w:val="0005380B"/>
    <w:rsid w:val="00053937"/>
    <w:rsid w:val="000539C2"/>
    <w:rsid w:val="00053A99"/>
    <w:rsid w:val="00053FF4"/>
    <w:rsid w:val="000540A9"/>
    <w:rsid w:val="0005431D"/>
    <w:rsid w:val="000543D3"/>
    <w:rsid w:val="000543D4"/>
    <w:rsid w:val="000544FA"/>
    <w:rsid w:val="000545F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685"/>
    <w:rsid w:val="00060735"/>
    <w:rsid w:val="00060937"/>
    <w:rsid w:val="00060AA9"/>
    <w:rsid w:val="00060C8C"/>
    <w:rsid w:val="000612E1"/>
    <w:rsid w:val="000613AF"/>
    <w:rsid w:val="000613FB"/>
    <w:rsid w:val="000614FE"/>
    <w:rsid w:val="00061FD8"/>
    <w:rsid w:val="000620E5"/>
    <w:rsid w:val="00062167"/>
    <w:rsid w:val="000622DF"/>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6E0"/>
    <w:rsid w:val="0006596B"/>
    <w:rsid w:val="000659F7"/>
    <w:rsid w:val="00065C2A"/>
    <w:rsid w:val="00065D38"/>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890"/>
    <w:rsid w:val="0007090F"/>
    <w:rsid w:val="00070EBF"/>
    <w:rsid w:val="00070EF8"/>
    <w:rsid w:val="00071192"/>
    <w:rsid w:val="000713A7"/>
    <w:rsid w:val="00071452"/>
    <w:rsid w:val="00071934"/>
    <w:rsid w:val="00071A35"/>
    <w:rsid w:val="0007210F"/>
    <w:rsid w:val="0007224C"/>
    <w:rsid w:val="000725A7"/>
    <w:rsid w:val="00072A80"/>
    <w:rsid w:val="00072B02"/>
    <w:rsid w:val="00072B49"/>
    <w:rsid w:val="00072B5B"/>
    <w:rsid w:val="0007301E"/>
    <w:rsid w:val="000731A0"/>
    <w:rsid w:val="0007337C"/>
    <w:rsid w:val="00073434"/>
    <w:rsid w:val="000736C1"/>
    <w:rsid w:val="00073747"/>
    <w:rsid w:val="00073797"/>
    <w:rsid w:val="00073DEC"/>
    <w:rsid w:val="00074516"/>
    <w:rsid w:val="000745AA"/>
    <w:rsid w:val="0007465B"/>
    <w:rsid w:val="00074E86"/>
    <w:rsid w:val="0007531E"/>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C0"/>
    <w:rsid w:val="0008027C"/>
    <w:rsid w:val="00080F63"/>
    <w:rsid w:val="000810F9"/>
    <w:rsid w:val="00081114"/>
    <w:rsid w:val="00081501"/>
    <w:rsid w:val="00081652"/>
    <w:rsid w:val="000819DD"/>
    <w:rsid w:val="00081CE1"/>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08"/>
    <w:rsid w:val="00086756"/>
    <w:rsid w:val="00086800"/>
    <w:rsid w:val="00086CD3"/>
    <w:rsid w:val="00087716"/>
    <w:rsid w:val="00087913"/>
    <w:rsid w:val="00087E9C"/>
    <w:rsid w:val="000902DC"/>
    <w:rsid w:val="00090890"/>
    <w:rsid w:val="00090B49"/>
    <w:rsid w:val="00090E15"/>
    <w:rsid w:val="00091056"/>
    <w:rsid w:val="000911AE"/>
    <w:rsid w:val="000911E9"/>
    <w:rsid w:val="00091325"/>
    <w:rsid w:val="0009138F"/>
    <w:rsid w:val="00091DD9"/>
    <w:rsid w:val="000920AF"/>
    <w:rsid w:val="000922BA"/>
    <w:rsid w:val="00092409"/>
    <w:rsid w:val="000929F2"/>
    <w:rsid w:val="00092C24"/>
    <w:rsid w:val="00092C86"/>
    <w:rsid w:val="00092F19"/>
    <w:rsid w:val="00092FE1"/>
    <w:rsid w:val="000930A1"/>
    <w:rsid w:val="00093697"/>
    <w:rsid w:val="00093765"/>
    <w:rsid w:val="00093D42"/>
    <w:rsid w:val="00093E95"/>
    <w:rsid w:val="00094A16"/>
    <w:rsid w:val="00094D40"/>
    <w:rsid w:val="00094DE6"/>
    <w:rsid w:val="00095184"/>
    <w:rsid w:val="000954B8"/>
    <w:rsid w:val="00095614"/>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CC7"/>
    <w:rsid w:val="000A2ED6"/>
    <w:rsid w:val="000A33E3"/>
    <w:rsid w:val="000A3B1A"/>
    <w:rsid w:val="000A4205"/>
    <w:rsid w:val="000A4600"/>
    <w:rsid w:val="000A479A"/>
    <w:rsid w:val="000A4A19"/>
    <w:rsid w:val="000A4A9B"/>
    <w:rsid w:val="000A4B30"/>
    <w:rsid w:val="000A4C7E"/>
    <w:rsid w:val="000A4CF0"/>
    <w:rsid w:val="000A59D3"/>
    <w:rsid w:val="000A6351"/>
    <w:rsid w:val="000A63D6"/>
    <w:rsid w:val="000A667B"/>
    <w:rsid w:val="000A6E1C"/>
    <w:rsid w:val="000A702F"/>
    <w:rsid w:val="000A70ED"/>
    <w:rsid w:val="000A7684"/>
    <w:rsid w:val="000A78D4"/>
    <w:rsid w:val="000A7B38"/>
    <w:rsid w:val="000A7F86"/>
    <w:rsid w:val="000B0192"/>
    <w:rsid w:val="000B0343"/>
    <w:rsid w:val="000B04FA"/>
    <w:rsid w:val="000B0545"/>
    <w:rsid w:val="000B05FF"/>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665"/>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2"/>
    <w:rsid w:val="000C2A44"/>
    <w:rsid w:val="000C2FBD"/>
    <w:rsid w:val="000C321F"/>
    <w:rsid w:val="000C3A3B"/>
    <w:rsid w:val="000C3AE7"/>
    <w:rsid w:val="000C3B0C"/>
    <w:rsid w:val="000C3C80"/>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5B"/>
    <w:rsid w:val="000C63CD"/>
    <w:rsid w:val="000C6CD7"/>
    <w:rsid w:val="000C6CE0"/>
    <w:rsid w:val="000D0565"/>
    <w:rsid w:val="000D05F9"/>
    <w:rsid w:val="000D0646"/>
    <w:rsid w:val="000D06FF"/>
    <w:rsid w:val="000D083F"/>
    <w:rsid w:val="000D0A3A"/>
    <w:rsid w:val="000D0A93"/>
    <w:rsid w:val="000D0ADD"/>
    <w:rsid w:val="000D0C4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3BC"/>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4A9"/>
    <w:rsid w:val="000D6E88"/>
    <w:rsid w:val="000D71E2"/>
    <w:rsid w:val="000D73A5"/>
    <w:rsid w:val="000D74D8"/>
    <w:rsid w:val="000D7A3E"/>
    <w:rsid w:val="000D7D6C"/>
    <w:rsid w:val="000D7F90"/>
    <w:rsid w:val="000E03F4"/>
    <w:rsid w:val="000E0469"/>
    <w:rsid w:val="000E07D6"/>
    <w:rsid w:val="000E08BD"/>
    <w:rsid w:val="000E1380"/>
    <w:rsid w:val="000E156A"/>
    <w:rsid w:val="000E18DF"/>
    <w:rsid w:val="000E194D"/>
    <w:rsid w:val="000E1EF6"/>
    <w:rsid w:val="000E209D"/>
    <w:rsid w:val="000E2248"/>
    <w:rsid w:val="000E24D5"/>
    <w:rsid w:val="000E2C16"/>
    <w:rsid w:val="000E3EDE"/>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D2A"/>
    <w:rsid w:val="000E6FEA"/>
    <w:rsid w:val="000E738A"/>
    <w:rsid w:val="000E7484"/>
    <w:rsid w:val="000E76F3"/>
    <w:rsid w:val="000E78E1"/>
    <w:rsid w:val="000E7924"/>
    <w:rsid w:val="000E7A84"/>
    <w:rsid w:val="000E7CE7"/>
    <w:rsid w:val="000E7D13"/>
    <w:rsid w:val="000E7E15"/>
    <w:rsid w:val="000F15BC"/>
    <w:rsid w:val="000F15F2"/>
    <w:rsid w:val="000F16FE"/>
    <w:rsid w:val="000F180A"/>
    <w:rsid w:val="000F1C92"/>
    <w:rsid w:val="000F1D05"/>
    <w:rsid w:val="000F1E8E"/>
    <w:rsid w:val="000F1F2C"/>
    <w:rsid w:val="000F24EC"/>
    <w:rsid w:val="000F255F"/>
    <w:rsid w:val="000F2A4D"/>
    <w:rsid w:val="000F2C79"/>
    <w:rsid w:val="000F2D40"/>
    <w:rsid w:val="000F2EEE"/>
    <w:rsid w:val="000F30D0"/>
    <w:rsid w:val="000F34B3"/>
    <w:rsid w:val="000F356B"/>
    <w:rsid w:val="000F3697"/>
    <w:rsid w:val="000F38BB"/>
    <w:rsid w:val="000F3B4D"/>
    <w:rsid w:val="000F3D72"/>
    <w:rsid w:val="000F4497"/>
    <w:rsid w:val="000F467C"/>
    <w:rsid w:val="000F46D0"/>
    <w:rsid w:val="000F4808"/>
    <w:rsid w:val="000F49E0"/>
    <w:rsid w:val="000F4A27"/>
    <w:rsid w:val="000F4EA2"/>
    <w:rsid w:val="000F5132"/>
    <w:rsid w:val="000F52D5"/>
    <w:rsid w:val="000F52E2"/>
    <w:rsid w:val="000F5556"/>
    <w:rsid w:val="000F5BD9"/>
    <w:rsid w:val="000F5EFE"/>
    <w:rsid w:val="000F5FBA"/>
    <w:rsid w:val="000F609C"/>
    <w:rsid w:val="000F6581"/>
    <w:rsid w:val="000F6644"/>
    <w:rsid w:val="000F6815"/>
    <w:rsid w:val="000F6865"/>
    <w:rsid w:val="000F6982"/>
    <w:rsid w:val="000F6F8E"/>
    <w:rsid w:val="000F72A5"/>
    <w:rsid w:val="000F7342"/>
    <w:rsid w:val="000F741D"/>
    <w:rsid w:val="000F75ED"/>
    <w:rsid w:val="000F77A8"/>
    <w:rsid w:val="000F7E87"/>
    <w:rsid w:val="000F7F58"/>
    <w:rsid w:val="00100044"/>
    <w:rsid w:val="0010004E"/>
    <w:rsid w:val="00100128"/>
    <w:rsid w:val="001002EB"/>
    <w:rsid w:val="00100345"/>
    <w:rsid w:val="00100602"/>
    <w:rsid w:val="00100701"/>
    <w:rsid w:val="0010071F"/>
    <w:rsid w:val="00100865"/>
    <w:rsid w:val="00100915"/>
    <w:rsid w:val="0010091D"/>
    <w:rsid w:val="00100A8D"/>
    <w:rsid w:val="00100ACB"/>
    <w:rsid w:val="00100C03"/>
    <w:rsid w:val="00100CE6"/>
    <w:rsid w:val="00100FF3"/>
    <w:rsid w:val="001013A1"/>
    <w:rsid w:val="001019AF"/>
    <w:rsid w:val="001019F4"/>
    <w:rsid w:val="00101D5C"/>
    <w:rsid w:val="0010202C"/>
    <w:rsid w:val="0010207A"/>
    <w:rsid w:val="001023B9"/>
    <w:rsid w:val="0010266E"/>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C54"/>
    <w:rsid w:val="00107D6A"/>
    <w:rsid w:val="00107E1C"/>
    <w:rsid w:val="001100C6"/>
    <w:rsid w:val="001101C5"/>
    <w:rsid w:val="00110243"/>
    <w:rsid w:val="00110402"/>
    <w:rsid w:val="00110672"/>
    <w:rsid w:val="0011072B"/>
    <w:rsid w:val="00110D7C"/>
    <w:rsid w:val="00110E70"/>
    <w:rsid w:val="001112C4"/>
    <w:rsid w:val="00111444"/>
    <w:rsid w:val="0011146D"/>
    <w:rsid w:val="00111523"/>
    <w:rsid w:val="001116C9"/>
    <w:rsid w:val="001116E4"/>
    <w:rsid w:val="00111723"/>
    <w:rsid w:val="0011175B"/>
    <w:rsid w:val="00111992"/>
    <w:rsid w:val="0011202E"/>
    <w:rsid w:val="001129B5"/>
    <w:rsid w:val="00113531"/>
    <w:rsid w:val="001136B5"/>
    <w:rsid w:val="001137B6"/>
    <w:rsid w:val="00113BC6"/>
    <w:rsid w:val="00113EEA"/>
    <w:rsid w:val="001141E3"/>
    <w:rsid w:val="001142DF"/>
    <w:rsid w:val="001144DF"/>
    <w:rsid w:val="001148C1"/>
    <w:rsid w:val="00114A77"/>
    <w:rsid w:val="00114C5B"/>
    <w:rsid w:val="00114DB2"/>
    <w:rsid w:val="00114F24"/>
    <w:rsid w:val="0011540A"/>
    <w:rsid w:val="0011557B"/>
    <w:rsid w:val="00115661"/>
    <w:rsid w:val="00115C4F"/>
    <w:rsid w:val="00115EF7"/>
    <w:rsid w:val="00116552"/>
    <w:rsid w:val="001165DF"/>
    <w:rsid w:val="0011668E"/>
    <w:rsid w:val="00116896"/>
    <w:rsid w:val="00116D81"/>
    <w:rsid w:val="00116E19"/>
    <w:rsid w:val="0011716C"/>
    <w:rsid w:val="00117683"/>
    <w:rsid w:val="001177DD"/>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6CC"/>
    <w:rsid w:val="00123C37"/>
    <w:rsid w:val="00124327"/>
    <w:rsid w:val="00124648"/>
    <w:rsid w:val="00124D84"/>
    <w:rsid w:val="00124FAD"/>
    <w:rsid w:val="001250DD"/>
    <w:rsid w:val="001251B3"/>
    <w:rsid w:val="00125589"/>
    <w:rsid w:val="00125733"/>
    <w:rsid w:val="001259EE"/>
    <w:rsid w:val="00125B25"/>
    <w:rsid w:val="00125E9F"/>
    <w:rsid w:val="00126263"/>
    <w:rsid w:val="001263AA"/>
    <w:rsid w:val="001264D4"/>
    <w:rsid w:val="00126CA2"/>
    <w:rsid w:val="001275D7"/>
    <w:rsid w:val="001277B2"/>
    <w:rsid w:val="001278E6"/>
    <w:rsid w:val="00127910"/>
    <w:rsid w:val="001302C2"/>
    <w:rsid w:val="001302CC"/>
    <w:rsid w:val="00130757"/>
    <w:rsid w:val="00130779"/>
    <w:rsid w:val="001307A1"/>
    <w:rsid w:val="00130B6A"/>
    <w:rsid w:val="00130CA4"/>
    <w:rsid w:val="00130FA9"/>
    <w:rsid w:val="00130FBB"/>
    <w:rsid w:val="00131474"/>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3E01"/>
    <w:rsid w:val="001341F8"/>
    <w:rsid w:val="00134410"/>
    <w:rsid w:val="001344F8"/>
    <w:rsid w:val="001349A4"/>
    <w:rsid w:val="00134B12"/>
    <w:rsid w:val="00134B88"/>
    <w:rsid w:val="00134E00"/>
    <w:rsid w:val="001353B2"/>
    <w:rsid w:val="001354AE"/>
    <w:rsid w:val="0013550E"/>
    <w:rsid w:val="001355EC"/>
    <w:rsid w:val="001358B7"/>
    <w:rsid w:val="00135B47"/>
    <w:rsid w:val="0013609E"/>
    <w:rsid w:val="00136455"/>
    <w:rsid w:val="0013678A"/>
    <w:rsid w:val="001367BB"/>
    <w:rsid w:val="00136A23"/>
    <w:rsid w:val="00136B99"/>
    <w:rsid w:val="00136E8A"/>
    <w:rsid w:val="00136E97"/>
    <w:rsid w:val="00136EBA"/>
    <w:rsid w:val="00136F73"/>
    <w:rsid w:val="00136F91"/>
    <w:rsid w:val="001377A9"/>
    <w:rsid w:val="00137B84"/>
    <w:rsid w:val="00137CFE"/>
    <w:rsid w:val="00137E5B"/>
    <w:rsid w:val="001404CA"/>
    <w:rsid w:val="0014063E"/>
    <w:rsid w:val="0014087D"/>
    <w:rsid w:val="00140C57"/>
    <w:rsid w:val="00140F74"/>
    <w:rsid w:val="001410C5"/>
    <w:rsid w:val="00141191"/>
    <w:rsid w:val="001414A8"/>
    <w:rsid w:val="0014159C"/>
    <w:rsid w:val="001418AA"/>
    <w:rsid w:val="00142058"/>
    <w:rsid w:val="001420E4"/>
    <w:rsid w:val="0014225B"/>
    <w:rsid w:val="0014244E"/>
    <w:rsid w:val="00142665"/>
    <w:rsid w:val="0014276F"/>
    <w:rsid w:val="00142D59"/>
    <w:rsid w:val="00142E6B"/>
    <w:rsid w:val="00142F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98"/>
    <w:rsid w:val="001467D0"/>
    <w:rsid w:val="00146BC6"/>
    <w:rsid w:val="00146C0C"/>
    <w:rsid w:val="00146C3A"/>
    <w:rsid w:val="00146CAA"/>
    <w:rsid w:val="00146D26"/>
    <w:rsid w:val="00146E32"/>
    <w:rsid w:val="00146F4A"/>
    <w:rsid w:val="0014730B"/>
    <w:rsid w:val="00147554"/>
    <w:rsid w:val="00147870"/>
    <w:rsid w:val="00147B19"/>
    <w:rsid w:val="00147B8A"/>
    <w:rsid w:val="00147BBE"/>
    <w:rsid w:val="00147C2E"/>
    <w:rsid w:val="00147F93"/>
    <w:rsid w:val="001503D8"/>
    <w:rsid w:val="001508B8"/>
    <w:rsid w:val="00150EC5"/>
    <w:rsid w:val="001512B1"/>
    <w:rsid w:val="0015138E"/>
    <w:rsid w:val="00151619"/>
    <w:rsid w:val="0015163E"/>
    <w:rsid w:val="00151F7B"/>
    <w:rsid w:val="0015231F"/>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AEC"/>
    <w:rsid w:val="00164B00"/>
    <w:rsid w:val="00164B07"/>
    <w:rsid w:val="00164C97"/>
    <w:rsid w:val="00164DAB"/>
    <w:rsid w:val="00164DB1"/>
    <w:rsid w:val="00164ED5"/>
    <w:rsid w:val="00165051"/>
    <w:rsid w:val="001650FC"/>
    <w:rsid w:val="00165335"/>
    <w:rsid w:val="001653CB"/>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B91"/>
    <w:rsid w:val="00167CC3"/>
    <w:rsid w:val="00167F5A"/>
    <w:rsid w:val="001707F6"/>
    <w:rsid w:val="00170834"/>
    <w:rsid w:val="0017108A"/>
    <w:rsid w:val="00171143"/>
    <w:rsid w:val="00171238"/>
    <w:rsid w:val="001716B3"/>
    <w:rsid w:val="00171923"/>
    <w:rsid w:val="00171A0E"/>
    <w:rsid w:val="00171E23"/>
    <w:rsid w:val="00171E77"/>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B77"/>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BC9"/>
    <w:rsid w:val="00183CED"/>
    <w:rsid w:val="00183EE6"/>
    <w:rsid w:val="00183F97"/>
    <w:rsid w:val="001841B1"/>
    <w:rsid w:val="001846B7"/>
    <w:rsid w:val="00184920"/>
    <w:rsid w:val="001855F6"/>
    <w:rsid w:val="001856E3"/>
    <w:rsid w:val="00185768"/>
    <w:rsid w:val="001857F3"/>
    <w:rsid w:val="0018588A"/>
    <w:rsid w:val="00185932"/>
    <w:rsid w:val="00185A32"/>
    <w:rsid w:val="00185A64"/>
    <w:rsid w:val="00185A9C"/>
    <w:rsid w:val="001862A6"/>
    <w:rsid w:val="00186482"/>
    <w:rsid w:val="00186680"/>
    <w:rsid w:val="0018678F"/>
    <w:rsid w:val="00186995"/>
    <w:rsid w:val="00186AE7"/>
    <w:rsid w:val="00186B23"/>
    <w:rsid w:val="00187252"/>
    <w:rsid w:val="00187491"/>
    <w:rsid w:val="0018772C"/>
    <w:rsid w:val="00187731"/>
    <w:rsid w:val="00187884"/>
    <w:rsid w:val="00187A7B"/>
    <w:rsid w:val="00187BA9"/>
    <w:rsid w:val="0019055E"/>
    <w:rsid w:val="0019099D"/>
    <w:rsid w:val="001909F5"/>
    <w:rsid w:val="00190B7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97B74"/>
    <w:rsid w:val="001A0733"/>
    <w:rsid w:val="001A07D2"/>
    <w:rsid w:val="001A095B"/>
    <w:rsid w:val="001A13BC"/>
    <w:rsid w:val="001A1445"/>
    <w:rsid w:val="001A17F6"/>
    <w:rsid w:val="001A180D"/>
    <w:rsid w:val="001A1BAC"/>
    <w:rsid w:val="001A1DA2"/>
    <w:rsid w:val="001A20AC"/>
    <w:rsid w:val="001A22F1"/>
    <w:rsid w:val="001A23CE"/>
    <w:rsid w:val="001A2A8E"/>
    <w:rsid w:val="001A2C89"/>
    <w:rsid w:val="001A2EDB"/>
    <w:rsid w:val="001A3569"/>
    <w:rsid w:val="001A38A0"/>
    <w:rsid w:val="001A3971"/>
    <w:rsid w:val="001A3DA4"/>
    <w:rsid w:val="001A3DF2"/>
    <w:rsid w:val="001A401B"/>
    <w:rsid w:val="001A4111"/>
    <w:rsid w:val="001A4271"/>
    <w:rsid w:val="001A4994"/>
    <w:rsid w:val="001A49C5"/>
    <w:rsid w:val="001A4A20"/>
    <w:rsid w:val="001A4BAD"/>
    <w:rsid w:val="001A4C23"/>
    <w:rsid w:val="001A4D4A"/>
    <w:rsid w:val="001A4E47"/>
    <w:rsid w:val="001A5147"/>
    <w:rsid w:val="001A5155"/>
    <w:rsid w:val="001A59FD"/>
    <w:rsid w:val="001A6259"/>
    <w:rsid w:val="001A6460"/>
    <w:rsid w:val="001A6584"/>
    <w:rsid w:val="001A673E"/>
    <w:rsid w:val="001A69EB"/>
    <w:rsid w:val="001A6BEB"/>
    <w:rsid w:val="001A6C94"/>
    <w:rsid w:val="001A6ECF"/>
    <w:rsid w:val="001A7102"/>
    <w:rsid w:val="001A7157"/>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63A"/>
    <w:rsid w:val="001B27DC"/>
    <w:rsid w:val="001B27EB"/>
    <w:rsid w:val="001B28E2"/>
    <w:rsid w:val="001B34A6"/>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A63"/>
    <w:rsid w:val="001B6BB2"/>
    <w:rsid w:val="001B6E60"/>
    <w:rsid w:val="001B7381"/>
    <w:rsid w:val="001B738C"/>
    <w:rsid w:val="001B73F4"/>
    <w:rsid w:val="001B7665"/>
    <w:rsid w:val="001C0076"/>
    <w:rsid w:val="001C0279"/>
    <w:rsid w:val="001C02D8"/>
    <w:rsid w:val="001C0448"/>
    <w:rsid w:val="001C04E3"/>
    <w:rsid w:val="001C0E5A"/>
    <w:rsid w:val="001C1459"/>
    <w:rsid w:val="001C14A5"/>
    <w:rsid w:val="001C1713"/>
    <w:rsid w:val="001C1933"/>
    <w:rsid w:val="001C1FCF"/>
    <w:rsid w:val="001C20FC"/>
    <w:rsid w:val="001C2378"/>
    <w:rsid w:val="001C24D2"/>
    <w:rsid w:val="001C2C9C"/>
    <w:rsid w:val="001C2F53"/>
    <w:rsid w:val="001C31E9"/>
    <w:rsid w:val="001C38A2"/>
    <w:rsid w:val="001C3985"/>
    <w:rsid w:val="001C3B8A"/>
    <w:rsid w:val="001C3DA3"/>
    <w:rsid w:val="001C3EE9"/>
    <w:rsid w:val="001C3FA4"/>
    <w:rsid w:val="001C4086"/>
    <w:rsid w:val="001C40EA"/>
    <w:rsid w:val="001C40F9"/>
    <w:rsid w:val="001C435A"/>
    <w:rsid w:val="001C458B"/>
    <w:rsid w:val="001C4602"/>
    <w:rsid w:val="001C4C56"/>
    <w:rsid w:val="001C4E83"/>
    <w:rsid w:val="001C5701"/>
    <w:rsid w:val="001C593D"/>
    <w:rsid w:val="001C5B3C"/>
    <w:rsid w:val="001C5CE3"/>
    <w:rsid w:val="001C5D4F"/>
    <w:rsid w:val="001C5D56"/>
    <w:rsid w:val="001C6194"/>
    <w:rsid w:val="001C64C0"/>
    <w:rsid w:val="001C66CE"/>
    <w:rsid w:val="001C6898"/>
    <w:rsid w:val="001C68CF"/>
    <w:rsid w:val="001C694A"/>
    <w:rsid w:val="001C69DA"/>
    <w:rsid w:val="001C6C11"/>
    <w:rsid w:val="001C6E61"/>
    <w:rsid w:val="001C6F06"/>
    <w:rsid w:val="001C6FDB"/>
    <w:rsid w:val="001C7111"/>
    <w:rsid w:val="001C7194"/>
    <w:rsid w:val="001C74FA"/>
    <w:rsid w:val="001C7792"/>
    <w:rsid w:val="001C786C"/>
    <w:rsid w:val="001D0070"/>
    <w:rsid w:val="001D01F3"/>
    <w:rsid w:val="001D0277"/>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A58"/>
    <w:rsid w:val="001D3B09"/>
    <w:rsid w:val="001D3D13"/>
    <w:rsid w:val="001D3ECA"/>
    <w:rsid w:val="001D43B1"/>
    <w:rsid w:val="001D43C1"/>
    <w:rsid w:val="001D4DCD"/>
    <w:rsid w:val="001D4DDD"/>
    <w:rsid w:val="001D4F5C"/>
    <w:rsid w:val="001D5033"/>
    <w:rsid w:val="001D538D"/>
    <w:rsid w:val="001D53B2"/>
    <w:rsid w:val="001D540A"/>
    <w:rsid w:val="001D579F"/>
    <w:rsid w:val="001D59A1"/>
    <w:rsid w:val="001D5C88"/>
    <w:rsid w:val="001D5D67"/>
    <w:rsid w:val="001D5F40"/>
    <w:rsid w:val="001D61F1"/>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16A"/>
    <w:rsid w:val="001E3478"/>
    <w:rsid w:val="001E36E4"/>
    <w:rsid w:val="001E379D"/>
    <w:rsid w:val="001E3977"/>
    <w:rsid w:val="001E3A3C"/>
    <w:rsid w:val="001E3C8F"/>
    <w:rsid w:val="001E4023"/>
    <w:rsid w:val="001E41F0"/>
    <w:rsid w:val="001E4359"/>
    <w:rsid w:val="001E4649"/>
    <w:rsid w:val="001E483B"/>
    <w:rsid w:val="001E4BE8"/>
    <w:rsid w:val="001E4CC2"/>
    <w:rsid w:val="001E4E78"/>
    <w:rsid w:val="001E5007"/>
    <w:rsid w:val="001E503D"/>
    <w:rsid w:val="001E539D"/>
    <w:rsid w:val="001E5A20"/>
    <w:rsid w:val="001E5C23"/>
    <w:rsid w:val="001E5E15"/>
    <w:rsid w:val="001E5F83"/>
    <w:rsid w:val="001E62F4"/>
    <w:rsid w:val="001E635C"/>
    <w:rsid w:val="001E66C6"/>
    <w:rsid w:val="001E6712"/>
    <w:rsid w:val="001E6812"/>
    <w:rsid w:val="001E6A67"/>
    <w:rsid w:val="001E6A9F"/>
    <w:rsid w:val="001E6F4C"/>
    <w:rsid w:val="001E737B"/>
    <w:rsid w:val="001E73E5"/>
    <w:rsid w:val="001E7504"/>
    <w:rsid w:val="001E76DF"/>
    <w:rsid w:val="001F1194"/>
    <w:rsid w:val="001F1308"/>
    <w:rsid w:val="001F13F3"/>
    <w:rsid w:val="001F14F1"/>
    <w:rsid w:val="001F1525"/>
    <w:rsid w:val="001F1604"/>
    <w:rsid w:val="001F16E3"/>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01A"/>
    <w:rsid w:val="001F5545"/>
    <w:rsid w:val="001F5777"/>
    <w:rsid w:val="001F5937"/>
    <w:rsid w:val="001F59E3"/>
    <w:rsid w:val="001F59ED"/>
    <w:rsid w:val="001F5A30"/>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A1C"/>
    <w:rsid w:val="00200D2C"/>
    <w:rsid w:val="00200DD8"/>
    <w:rsid w:val="00200E3E"/>
    <w:rsid w:val="00200E42"/>
    <w:rsid w:val="0020128C"/>
    <w:rsid w:val="00201464"/>
    <w:rsid w:val="00201483"/>
    <w:rsid w:val="002019D8"/>
    <w:rsid w:val="00201B72"/>
    <w:rsid w:val="00201D5F"/>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384"/>
    <w:rsid w:val="00205627"/>
    <w:rsid w:val="002056D0"/>
    <w:rsid w:val="00205BF1"/>
    <w:rsid w:val="00205C2A"/>
    <w:rsid w:val="0020600F"/>
    <w:rsid w:val="0020632D"/>
    <w:rsid w:val="00206404"/>
    <w:rsid w:val="0020695F"/>
    <w:rsid w:val="00206EC7"/>
    <w:rsid w:val="002070FB"/>
    <w:rsid w:val="00207479"/>
    <w:rsid w:val="00207832"/>
    <w:rsid w:val="002078A4"/>
    <w:rsid w:val="00207ABC"/>
    <w:rsid w:val="00207C1C"/>
    <w:rsid w:val="00207C6A"/>
    <w:rsid w:val="00207CC4"/>
    <w:rsid w:val="00207EDF"/>
    <w:rsid w:val="00210088"/>
    <w:rsid w:val="002105D4"/>
    <w:rsid w:val="002106B3"/>
    <w:rsid w:val="00210860"/>
    <w:rsid w:val="00210865"/>
    <w:rsid w:val="002108A0"/>
    <w:rsid w:val="00210B6A"/>
    <w:rsid w:val="00210C48"/>
    <w:rsid w:val="00210D72"/>
    <w:rsid w:val="00210FF3"/>
    <w:rsid w:val="00211152"/>
    <w:rsid w:val="0021143C"/>
    <w:rsid w:val="0021164F"/>
    <w:rsid w:val="00211726"/>
    <w:rsid w:val="00211845"/>
    <w:rsid w:val="00211FB7"/>
    <w:rsid w:val="00212244"/>
    <w:rsid w:val="002128DA"/>
    <w:rsid w:val="00212CB6"/>
    <w:rsid w:val="00212E37"/>
    <w:rsid w:val="00212E61"/>
    <w:rsid w:val="00212F99"/>
    <w:rsid w:val="00213CC4"/>
    <w:rsid w:val="00213EC9"/>
    <w:rsid w:val="002140FF"/>
    <w:rsid w:val="0021421D"/>
    <w:rsid w:val="00214455"/>
    <w:rsid w:val="002146DF"/>
    <w:rsid w:val="002147FA"/>
    <w:rsid w:val="00214A45"/>
    <w:rsid w:val="00214DAF"/>
    <w:rsid w:val="002155E6"/>
    <w:rsid w:val="00215AB5"/>
    <w:rsid w:val="00215CF8"/>
    <w:rsid w:val="00215E17"/>
    <w:rsid w:val="00215F8E"/>
    <w:rsid w:val="00216194"/>
    <w:rsid w:val="00216212"/>
    <w:rsid w:val="0021753A"/>
    <w:rsid w:val="0021760A"/>
    <w:rsid w:val="00217B99"/>
    <w:rsid w:val="00217C98"/>
    <w:rsid w:val="00217D6F"/>
    <w:rsid w:val="00217F39"/>
    <w:rsid w:val="00220575"/>
    <w:rsid w:val="00220576"/>
    <w:rsid w:val="0022083C"/>
    <w:rsid w:val="00220894"/>
    <w:rsid w:val="00220D59"/>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5AF"/>
    <w:rsid w:val="00225A6A"/>
    <w:rsid w:val="00225AC7"/>
    <w:rsid w:val="00225ACC"/>
    <w:rsid w:val="00226253"/>
    <w:rsid w:val="00226E88"/>
    <w:rsid w:val="00226F57"/>
    <w:rsid w:val="002272C4"/>
    <w:rsid w:val="00227532"/>
    <w:rsid w:val="00227864"/>
    <w:rsid w:val="002278CA"/>
    <w:rsid w:val="00227CA0"/>
    <w:rsid w:val="002300C9"/>
    <w:rsid w:val="00231021"/>
    <w:rsid w:val="00231294"/>
    <w:rsid w:val="0023145F"/>
    <w:rsid w:val="00231573"/>
    <w:rsid w:val="00231587"/>
    <w:rsid w:val="00231888"/>
    <w:rsid w:val="0023197B"/>
    <w:rsid w:val="00231AF3"/>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3E52"/>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AF9"/>
    <w:rsid w:val="00236B7C"/>
    <w:rsid w:val="00236BF9"/>
    <w:rsid w:val="00237062"/>
    <w:rsid w:val="002373A8"/>
    <w:rsid w:val="002375AB"/>
    <w:rsid w:val="00237665"/>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3E7"/>
    <w:rsid w:val="00242433"/>
    <w:rsid w:val="00242460"/>
    <w:rsid w:val="002424C2"/>
    <w:rsid w:val="002424F9"/>
    <w:rsid w:val="00242BBE"/>
    <w:rsid w:val="002433EE"/>
    <w:rsid w:val="0024340C"/>
    <w:rsid w:val="00243F4C"/>
    <w:rsid w:val="0024414E"/>
    <w:rsid w:val="00244274"/>
    <w:rsid w:val="0024458B"/>
    <w:rsid w:val="002445EE"/>
    <w:rsid w:val="00244C55"/>
    <w:rsid w:val="00244F33"/>
    <w:rsid w:val="002451C5"/>
    <w:rsid w:val="002453D1"/>
    <w:rsid w:val="00245497"/>
    <w:rsid w:val="002454B5"/>
    <w:rsid w:val="002457F9"/>
    <w:rsid w:val="00245D73"/>
    <w:rsid w:val="00245E57"/>
    <w:rsid w:val="00245EC4"/>
    <w:rsid w:val="00245F1F"/>
    <w:rsid w:val="0024663B"/>
    <w:rsid w:val="0024670D"/>
    <w:rsid w:val="002467EC"/>
    <w:rsid w:val="00246AFC"/>
    <w:rsid w:val="00246C5B"/>
    <w:rsid w:val="00246CE5"/>
    <w:rsid w:val="00246DB7"/>
    <w:rsid w:val="00246DD1"/>
    <w:rsid w:val="00246DF3"/>
    <w:rsid w:val="00247103"/>
    <w:rsid w:val="002476D6"/>
    <w:rsid w:val="00247BA4"/>
    <w:rsid w:val="00247BB2"/>
    <w:rsid w:val="00247C1E"/>
    <w:rsid w:val="00250067"/>
    <w:rsid w:val="002501CA"/>
    <w:rsid w:val="00250411"/>
    <w:rsid w:val="0025094F"/>
    <w:rsid w:val="00250AA9"/>
    <w:rsid w:val="00250B73"/>
    <w:rsid w:val="00251307"/>
    <w:rsid w:val="0025149C"/>
    <w:rsid w:val="002514B9"/>
    <w:rsid w:val="002516DE"/>
    <w:rsid w:val="00251F69"/>
    <w:rsid w:val="00251F81"/>
    <w:rsid w:val="00252706"/>
    <w:rsid w:val="00252BE0"/>
    <w:rsid w:val="00252CDC"/>
    <w:rsid w:val="00253136"/>
    <w:rsid w:val="00253273"/>
    <w:rsid w:val="0025333A"/>
    <w:rsid w:val="00253588"/>
    <w:rsid w:val="00253706"/>
    <w:rsid w:val="002538E2"/>
    <w:rsid w:val="00253D18"/>
    <w:rsid w:val="00253D25"/>
    <w:rsid w:val="00253DA2"/>
    <w:rsid w:val="00253F54"/>
    <w:rsid w:val="00254468"/>
    <w:rsid w:val="002546F4"/>
    <w:rsid w:val="002547FE"/>
    <w:rsid w:val="002548D1"/>
    <w:rsid w:val="00254FC9"/>
    <w:rsid w:val="002551D0"/>
    <w:rsid w:val="00255374"/>
    <w:rsid w:val="00255952"/>
    <w:rsid w:val="00256428"/>
    <w:rsid w:val="00256BCB"/>
    <w:rsid w:val="00257BF4"/>
    <w:rsid w:val="00260003"/>
    <w:rsid w:val="0026007A"/>
    <w:rsid w:val="0026010E"/>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67B"/>
    <w:rsid w:val="00263808"/>
    <w:rsid w:val="00263810"/>
    <w:rsid w:val="00263A0C"/>
    <w:rsid w:val="00263D08"/>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4"/>
    <w:rsid w:val="0026675B"/>
    <w:rsid w:val="00266B13"/>
    <w:rsid w:val="00266D78"/>
    <w:rsid w:val="00266E00"/>
    <w:rsid w:val="00267007"/>
    <w:rsid w:val="002672AD"/>
    <w:rsid w:val="00267773"/>
    <w:rsid w:val="00267774"/>
    <w:rsid w:val="0026779C"/>
    <w:rsid w:val="00267901"/>
    <w:rsid w:val="00270284"/>
    <w:rsid w:val="002702FB"/>
    <w:rsid w:val="00270470"/>
    <w:rsid w:val="00270728"/>
    <w:rsid w:val="0027081F"/>
    <w:rsid w:val="00270B4C"/>
    <w:rsid w:val="00270CC4"/>
    <w:rsid w:val="00270D42"/>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3C9"/>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561"/>
    <w:rsid w:val="002767D6"/>
    <w:rsid w:val="00276825"/>
    <w:rsid w:val="00276A12"/>
    <w:rsid w:val="00276A35"/>
    <w:rsid w:val="00276C4C"/>
    <w:rsid w:val="00276E11"/>
    <w:rsid w:val="002770D6"/>
    <w:rsid w:val="002774A7"/>
    <w:rsid w:val="002777BF"/>
    <w:rsid w:val="00277835"/>
    <w:rsid w:val="002779E8"/>
    <w:rsid w:val="00277C0F"/>
    <w:rsid w:val="002802FF"/>
    <w:rsid w:val="00280481"/>
    <w:rsid w:val="0028048C"/>
    <w:rsid w:val="002804D9"/>
    <w:rsid w:val="00280607"/>
    <w:rsid w:val="00280608"/>
    <w:rsid w:val="00280AB1"/>
    <w:rsid w:val="00280DB7"/>
    <w:rsid w:val="00281751"/>
    <w:rsid w:val="00281803"/>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6D"/>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1D"/>
    <w:rsid w:val="00292359"/>
    <w:rsid w:val="0029237F"/>
    <w:rsid w:val="00292715"/>
    <w:rsid w:val="0029285C"/>
    <w:rsid w:val="002928EB"/>
    <w:rsid w:val="00292B34"/>
    <w:rsid w:val="00292BCE"/>
    <w:rsid w:val="00293066"/>
    <w:rsid w:val="00293257"/>
    <w:rsid w:val="00293E57"/>
    <w:rsid w:val="002942E0"/>
    <w:rsid w:val="00294518"/>
    <w:rsid w:val="00294672"/>
    <w:rsid w:val="002947D1"/>
    <w:rsid w:val="002948DF"/>
    <w:rsid w:val="00294CA5"/>
    <w:rsid w:val="00294D62"/>
    <w:rsid w:val="00294D90"/>
    <w:rsid w:val="00294F75"/>
    <w:rsid w:val="00295094"/>
    <w:rsid w:val="00295297"/>
    <w:rsid w:val="00295391"/>
    <w:rsid w:val="0029541B"/>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35A"/>
    <w:rsid w:val="002A2616"/>
    <w:rsid w:val="002A26E1"/>
    <w:rsid w:val="002A2ABD"/>
    <w:rsid w:val="002A2BE9"/>
    <w:rsid w:val="002A2BFB"/>
    <w:rsid w:val="002A2CAD"/>
    <w:rsid w:val="002A2DA1"/>
    <w:rsid w:val="002A3081"/>
    <w:rsid w:val="002A30E0"/>
    <w:rsid w:val="002A3567"/>
    <w:rsid w:val="002A368A"/>
    <w:rsid w:val="002A4041"/>
    <w:rsid w:val="002A4065"/>
    <w:rsid w:val="002A45E2"/>
    <w:rsid w:val="002A4C87"/>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8D6"/>
    <w:rsid w:val="002B0990"/>
    <w:rsid w:val="002B0A7D"/>
    <w:rsid w:val="002B0AC1"/>
    <w:rsid w:val="002B0E2D"/>
    <w:rsid w:val="002B0ED6"/>
    <w:rsid w:val="002B1A69"/>
    <w:rsid w:val="002B1C6A"/>
    <w:rsid w:val="002B1DD3"/>
    <w:rsid w:val="002B1E54"/>
    <w:rsid w:val="002B2017"/>
    <w:rsid w:val="002B22A2"/>
    <w:rsid w:val="002B2512"/>
    <w:rsid w:val="002B2723"/>
    <w:rsid w:val="002B284D"/>
    <w:rsid w:val="002B2999"/>
    <w:rsid w:val="002B299A"/>
    <w:rsid w:val="002B303A"/>
    <w:rsid w:val="002B31E4"/>
    <w:rsid w:val="002B375B"/>
    <w:rsid w:val="002B3D83"/>
    <w:rsid w:val="002B3DCB"/>
    <w:rsid w:val="002B48D5"/>
    <w:rsid w:val="002B49D5"/>
    <w:rsid w:val="002B4C3B"/>
    <w:rsid w:val="002B4C5C"/>
    <w:rsid w:val="002B538E"/>
    <w:rsid w:val="002B54C7"/>
    <w:rsid w:val="002B56F5"/>
    <w:rsid w:val="002B5A35"/>
    <w:rsid w:val="002B5DCA"/>
    <w:rsid w:val="002B6318"/>
    <w:rsid w:val="002B651B"/>
    <w:rsid w:val="002B657D"/>
    <w:rsid w:val="002B6BDC"/>
    <w:rsid w:val="002B6F05"/>
    <w:rsid w:val="002B6F77"/>
    <w:rsid w:val="002B7065"/>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E92"/>
    <w:rsid w:val="002C2F40"/>
    <w:rsid w:val="002C2FCA"/>
    <w:rsid w:val="002C3800"/>
    <w:rsid w:val="002C382F"/>
    <w:rsid w:val="002C38B2"/>
    <w:rsid w:val="002C3F9C"/>
    <w:rsid w:val="002C4D41"/>
    <w:rsid w:val="002C4D90"/>
    <w:rsid w:val="002C4EED"/>
    <w:rsid w:val="002C540C"/>
    <w:rsid w:val="002C545E"/>
    <w:rsid w:val="002C5544"/>
    <w:rsid w:val="002C5AFA"/>
    <w:rsid w:val="002C5B5F"/>
    <w:rsid w:val="002C62CF"/>
    <w:rsid w:val="002C6703"/>
    <w:rsid w:val="002C684B"/>
    <w:rsid w:val="002C6856"/>
    <w:rsid w:val="002C6A4C"/>
    <w:rsid w:val="002C6FAA"/>
    <w:rsid w:val="002C73DE"/>
    <w:rsid w:val="002C7544"/>
    <w:rsid w:val="002D0439"/>
    <w:rsid w:val="002D0759"/>
    <w:rsid w:val="002D09C9"/>
    <w:rsid w:val="002D0A0A"/>
    <w:rsid w:val="002D0A14"/>
    <w:rsid w:val="002D0AC2"/>
    <w:rsid w:val="002D0E90"/>
    <w:rsid w:val="002D0FB3"/>
    <w:rsid w:val="002D11B7"/>
    <w:rsid w:val="002D173D"/>
    <w:rsid w:val="002D19E4"/>
    <w:rsid w:val="002D1DD6"/>
    <w:rsid w:val="002D2258"/>
    <w:rsid w:val="002D2C68"/>
    <w:rsid w:val="002D31C9"/>
    <w:rsid w:val="002D3245"/>
    <w:rsid w:val="002D33B6"/>
    <w:rsid w:val="002D3692"/>
    <w:rsid w:val="002D38D8"/>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A1C"/>
    <w:rsid w:val="002E0D2E"/>
    <w:rsid w:val="002E0DAE"/>
    <w:rsid w:val="002E0E19"/>
    <w:rsid w:val="002E105A"/>
    <w:rsid w:val="002E1513"/>
    <w:rsid w:val="002E179B"/>
    <w:rsid w:val="002E1BFA"/>
    <w:rsid w:val="002E1C9E"/>
    <w:rsid w:val="002E1DBE"/>
    <w:rsid w:val="002E1E0B"/>
    <w:rsid w:val="002E1E50"/>
    <w:rsid w:val="002E257B"/>
    <w:rsid w:val="002E2C82"/>
    <w:rsid w:val="002E2D7D"/>
    <w:rsid w:val="002E3633"/>
    <w:rsid w:val="002E3C65"/>
    <w:rsid w:val="002E3F5B"/>
    <w:rsid w:val="002E4011"/>
    <w:rsid w:val="002E4226"/>
    <w:rsid w:val="002E4349"/>
    <w:rsid w:val="002E4362"/>
    <w:rsid w:val="002E4686"/>
    <w:rsid w:val="002E4BF1"/>
    <w:rsid w:val="002E4D6E"/>
    <w:rsid w:val="002E5325"/>
    <w:rsid w:val="002E53CE"/>
    <w:rsid w:val="002E53FE"/>
    <w:rsid w:val="002E57C5"/>
    <w:rsid w:val="002E5BB1"/>
    <w:rsid w:val="002E5CCB"/>
    <w:rsid w:val="002E62AC"/>
    <w:rsid w:val="002E6343"/>
    <w:rsid w:val="002E63D9"/>
    <w:rsid w:val="002E640E"/>
    <w:rsid w:val="002E6598"/>
    <w:rsid w:val="002E6B89"/>
    <w:rsid w:val="002E6D66"/>
    <w:rsid w:val="002E7351"/>
    <w:rsid w:val="002E7404"/>
    <w:rsid w:val="002E7690"/>
    <w:rsid w:val="002E76B8"/>
    <w:rsid w:val="002E79A9"/>
    <w:rsid w:val="002E7B70"/>
    <w:rsid w:val="002E7E22"/>
    <w:rsid w:val="002F02E5"/>
    <w:rsid w:val="002F0B83"/>
    <w:rsid w:val="002F0C28"/>
    <w:rsid w:val="002F0F45"/>
    <w:rsid w:val="002F1CA1"/>
    <w:rsid w:val="002F1CB2"/>
    <w:rsid w:val="002F1E8A"/>
    <w:rsid w:val="002F1F6D"/>
    <w:rsid w:val="002F1F7E"/>
    <w:rsid w:val="002F1F95"/>
    <w:rsid w:val="002F1FA4"/>
    <w:rsid w:val="002F234D"/>
    <w:rsid w:val="002F240E"/>
    <w:rsid w:val="002F2AFF"/>
    <w:rsid w:val="002F2F1F"/>
    <w:rsid w:val="002F3052"/>
    <w:rsid w:val="002F3449"/>
    <w:rsid w:val="002F3732"/>
    <w:rsid w:val="002F3926"/>
    <w:rsid w:val="002F3A80"/>
    <w:rsid w:val="002F3CDE"/>
    <w:rsid w:val="002F3EDC"/>
    <w:rsid w:val="002F444F"/>
    <w:rsid w:val="002F47F2"/>
    <w:rsid w:val="002F49D0"/>
    <w:rsid w:val="002F4B1B"/>
    <w:rsid w:val="002F519A"/>
    <w:rsid w:val="002F54E1"/>
    <w:rsid w:val="002F57F5"/>
    <w:rsid w:val="002F59A4"/>
    <w:rsid w:val="002F59E1"/>
    <w:rsid w:val="002F59F0"/>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0D2C"/>
    <w:rsid w:val="003010CF"/>
    <w:rsid w:val="0030134A"/>
    <w:rsid w:val="00301451"/>
    <w:rsid w:val="00301BB8"/>
    <w:rsid w:val="00301C9C"/>
    <w:rsid w:val="003020A9"/>
    <w:rsid w:val="003029C8"/>
    <w:rsid w:val="00302C48"/>
    <w:rsid w:val="0030308F"/>
    <w:rsid w:val="00303440"/>
    <w:rsid w:val="00303704"/>
    <w:rsid w:val="003037F8"/>
    <w:rsid w:val="00303BC9"/>
    <w:rsid w:val="0030448C"/>
    <w:rsid w:val="00304D9B"/>
    <w:rsid w:val="003050D1"/>
    <w:rsid w:val="00305147"/>
    <w:rsid w:val="0030529B"/>
    <w:rsid w:val="003052A4"/>
    <w:rsid w:val="00305582"/>
    <w:rsid w:val="00305765"/>
    <w:rsid w:val="0030596B"/>
    <w:rsid w:val="00305C18"/>
    <w:rsid w:val="00305EE8"/>
    <w:rsid w:val="00305FF9"/>
    <w:rsid w:val="003061BE"/>
    <w:rsid w:val="00306349"/>
    <w:rsid w:val="003063B5"/>
    <w:rsid w:val="00306773"/>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617"/>
    <w:rsid w:val="00310A21"/>
    <w:rsid w:val="00311161"/>
    <w:rsid w:val="00311674"/>
    <w:rsid w:val="00311680"/>
    <w:rsid w:val="0031183A"/>
    <w:rsid w:val="00311B4B"/>
    <w:rsid w:val="00311CCF"/>
    <w:rsid w:val="00312400"/>
    <w:rsid w:val="00312657"/>
    <w:rsid w:val="00312739"/>
    <w:rsid w:val="003127C0"/>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8A9"/>
    <w:rsid w:val="00315D13"/>
    <w:rsid w:val="00315E0C"/>
    <w:rsid w:val="0031630F"/>
    <w:rsid w:val="00316317"/>
    <w:rsid w:val="00316496"/>
    <w:rsid w:val="00316715"/>
    <w:rsid w:val="00316AE4"/>
    <w:rsid w:val="00316F63"/>
    <w:rsid w:val="0031757D"/>
    <w:rsid w:val="003178BE"/>
    <w:rsid w:val="003178DA"/>
    <w:rsid w:val="00317C2F"/>
    <w:rsid w:val="00317DB8"/>
    <w:rsid w:val="00317DCB"/>
    <w:rsid w:val="003200FE"/>
    <w:rsid w:val="00320144"/>
    <w:rsid w:val="0032014D"/>
    <w:rsid w:val="003204CB"/>
    <w:rsid w:val="0032051C"/>
    <w:rsid w:val="0032053F"/>
    <w:rsid w:val="00320618"/>
    <w:rsid w:val="0032094E"/>
    <w:rsid w:val="00320B85"/>
    <w:rsid w:val="0032100B"/>
    <w:rsid w:val="00321231"/>
    <w:rsid w:val="0032125F"/>
    <w:rsid w:val="00321440"/>
    <w:rsid w:val="003214F8"/>
    <w:rsid w:val="003215D8"/>
    <w:rsid w:val="00321B3F"/>
    <w:rsid w:val="00321BD7"/>
    <w:rsid w:val="00321EE2"/>
    <w:rsid w:val="00321FE9"/>
    <w:rsid w:val="0032260F"/>
    <w:rsid w:val="003228DA"/>
    <w:rsid w:val="00322B62"/>
    <w:rsid w:val="00322C68"/>
    <w:rsid w:val="00322CFB"/>
    <w:rsid w:val="00322DCB"/>
    <w:rsid w:val="00323605"/>
    <w:rsid w:val="00323961"/>
    <w:rsid w:val="00323D19"/>
    <w:rsid w:val="00323D6B"/>
    <w:rsid w:val="00323E5B"/>
    <w:rsid w:val="00323F80"/>
    <w:rsid w:val="003240F1"/>
    <w:rsid w:val="0032461A"/>
    <w:rsid w:val="00324B87"/>
    <w:rsid w:val="00324DF6"/>
    <w:rsid w:val="0032576E"/>
    <w:rsid w:val="00325ACC"/>
    <w:rsid w:val="00325B7E"/>
    <w:rsid w:val="00325E86"/>
    <w:rsid w:val="00326882"/>
    <w:rsid w:val="00326957"/>
    <w:rsid w:val="00326AE2"/>
    <w:rsid w:val="00326F23"/>
    <w:rsid w:val="00327076"/>
    <w:rsid w:val="003272CE"/>
    <w:rsid w:val="00327721"/>
    <w:rsid w:val="0032779F"/>
    <w:rsid w:val="003302C9"/>
    <w:rsid w:val="0033055C"/>
    <w:rsid w:val="00330917"/>
    <w:rsid w:val="00331420"/>
    <w:rsid w:val="0033152C"/>
    <w:rsid w:val="0033159C"/>
    <w:rsid w:val="0033171D"/>
    <w:rsid w:val="00331A55"/>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7"/>
    <w:rsid w:val="00335E6A"/>
    <w:rsid w:val="00335F09"/>
    <w:rsid w:val="00336072"/>
    <w:rsid w:val="003363A1"/>
    <w:rsid w:val="00336D0A"/>
    <w:rsid w:val="00336ED8"/>
    <w:rsid w:val="00336F2B"/>
    <w:rsid w:val="00337125"/>
    <w:rsid w:val="003371D8"/>
    <w:rsid w:val="003376F7"/>
    <w:rsid w:val="003378DD"/>
    <w:rsid w:val="00337955"/>
    <w:rsid w:val="0033799A"/>
    <w:rsid w:val="00337F85"/>
    <w:rsid w:val="003401D3"/>
    <w:rsid w:val="0034085B"/>
    <w:rsid w:val="00340E87"/>
    <w:rsid w:val="003421F9"/>
    <w:rsid w:val="0034226D"/>
    <w:rsid w:val="0034227F"/>
    <w:rsid w:val="00342535"/>
    <w:rsid w:val="003426C6"/>
    <w:rsid w:val="003427DA"/>
    <w:rsid w:val="0034290B"/>
    <w:rsid w:val="00342972"/>
    <w:rsid w:val="00342BA7"/>
    <w:rsid w:val="00342C56"/>
    <w:rsid w:val="00342FDD"/>
    <w:rsid w:val="003435F1"/>
    <w:rsid w:val="00343639"/>
    <w:rsid w:val="0034429B"/>
    <w:rsid w:val="0034468E"/>
    <w:rsid w:val="003446ED"/>
    <w:rsid w:val="0034477D"/>
    <w:rsid w:val="00344866"/>
    <w:rsid w:val="003448D4"/>
    <w:rsid w:val="003450D6"/>
    <w:rsid w:val="003452EF"/>
    <w:rsid w:val="00345797"/>
    <w:rsid w:val="0034588C"/>
    <w:rsid w:val="00345A19"/>
    <w:rsid w:val="00345A74"/>
    <w:rsid w:val="00345E6A"/>
    <w:rsid w:val="003461CF"/>
    <w:rsid w:val="00346374"/>
    <w:rsid w:val="0034638C"/>
    <w:rsid w:val="003464CC"/>
    <w:rsid w:val="003466D1"/>
    <w:rsid w:val="003468E8"/>
    <w:rsid w:val="00346E96"/>
    <w:rsid w:val="00346F0B"/>
    <w:rsid w:val="00346F7F"/>
    <w:rsid w:val="003479D4"/>
    <w:rsid w:val="00347BF8"/>
    <w:rsid w:val="00350108"/>
    <w:rsid w:val="00350221"/>
    <w:rsid w:val="00350762"/>
    <w:rsid w:val="003507C4"/>
    <w:rsid w:val="003507DE"/>
    <w:rsid w:val="00350C55"/>
    <w:rsid w:val="00350DB2"/>
    <w:rsid w:val="00350DDE"/>
    <w:rsid w:val="00351204"/>
    <w:rsid w:val="00351319"/>
    <w:rsid w:val="0035185D"/>
    <w:rsid w:val="00351980"/>
    <w:rsid w:val="003519A1"/>
    <w:rsid w:val="00351C82"/>
    <w:rsid w:val="00352480"/>
    <w:rsid w:val="00352BC3"/>
    <w:rsid w:val="00352D9C"/>
    <w:rsid w:val="00352DA4"/>
    <w:rsid w:val="00352FE5"/>
    <w:rsid w:val="003530D2"/>
    <w:rsid w:val="0035331A"/>
    <w:rsid w:val="003534E1"/>
    <w:rsid w:val="0035371C"/>
    <w:rsid w:val="00353832"/>
    <w:rsid w:val="003538E3"/>
    <w:rsid w:val="00353B63"/>
    <w:rsid w:val="00353CD0"/>
    <w:rsid w:val="003545D6"/>
    <w:rsid w:val="003548D8"/>
    <w:rsid w:val="00354981"/>
    <w:rsid w:val="00354A47"/>
    <w:rsid w:val="00354E79"/>
    <w:rsid w:val="0035536F"/>
    <w:rsid w:val="0035542A"/>
    <w:rsid w:val="003554CA"/>
    <w:rsid w:val="0035580D"/>
    <w:rsid w:val="00355838"/>
    <w:rsid w:val="003559B5"/>
    <w:rsid w:val="00355CF0"/>
    <w:rsid w:val="00355E31"/>
    <w:rsid w:val="0035600C"/>
    <w:rsid w:val="003567A1"/>
    <w:rsid w:val="003567E7"/>
    <w:rsid w:val="0035692C"/>
    <w:rsid w:val="00356EFA"/>
    <w:rsid w:val="00357448"/>
    <w:rsid w:val="003574EA"/>
    <w:rsid w:val="00357A60"/>
    <w:rsid w:val="00357B56"/>
    <w:rsid w:val="003600A9"/>
    <w:rsid w:val="0036021C"/>
    <w:rsid w:val="00360232"/>
    <w:rsid w:val="003602E0"/>
    <w:rsid w:val="0036084D"/>
    <w:rsid w:val="00360C0F"/>
    <w:rsid w:val="00360D01"/>
    <w:rsid w:val="00360F1C"/>
    <w:rsid w:val="00361313"/>
    <w:rsid w:val="00361816"/>
    <w:rsid w:val="00361C02"/>
    <w:rsid w:val="00361CC8"/>
    <w:rsid w:val="00362569"/>
    <w:rsid w:val="003626CD"/>
    <w:rsid w:val="00362B37"/>
    <w:rsid w:val="00362C20"/>
    <w:rsid w:val="00362F00"/>
    <w:rsid w:val="00363397"/>
    <w:rsid w:val="003636CD"/>
    <w:rsid w:val="00363BB6"/>
    <w:rsid w:val="003642B2"/>
    <w:rsid w:val="003645F8"/>
    <w:rsid w:val="0036487C"/>
    <w:rsid w:val="00364919"/>
    <w:rsid w:val="00364AF9"/>
    <w:rsid w:val="00364FC3"/>
    <w:rsid w:val="00365411"/>
    <w:rsid w:val="0036556D"/>
    <w:rsid w:val="00365A8B"/>
    <w:rsid w:val="00365FA2"/>
    <w:rsid w:val="003660A8"/>
    <w:rsid w:val="003660AA"/>
    <w:rsid w:val="003666CC"/>
    <w:rsid w:val="00366A9C"/>
    <w:rsid w:val="00366C69"/>
    <w:rsid w:val="00366CCC"/>
    <w:rsid w:val="00366D2A"/>
    <w:rsid w:val="00367441"/>
    <w:rsid w:val="00367779"/>
    <w:rsid w:val="00367B1D"/>
    <w:rsid w:val="00367ED8"/>
    <w:rsid w:val="00370515"/>
    <w:rsid w:val="003705F1"/>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05"/>
    <w:rsid w:val="00380E4E"/>
    <w:rsid w:val="00380FBF"/>
    <w:rsid w:val="003815B7"/>
    <w:rsid w:val="003817A0"/>
    <w:rsid w:val="003818DD"/>
    <w:rsid w:val="00381BA7"/>
    <w:rsid w:val="00382229"/>
    <w:rsid w:val="00382261"/>
    <w:rsid w:val="003824C9"/>
    <w:rsid w:val="003824F4"/>
    <w:rsid w:val="00382687"/>
    <w:rsid w:val="0038294F"/>
    <w:rsid w:val="00382A43"/>
    <w:rsid w:val="00382AC4"/>
    <w:rsid w:val="00382D60"/>
    <w:rsid w:val="00382F29"/>
    <w:rsid w:val="00383486"/>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B86"/>
    <w:rsid w:val="00385DED"/>
    <w:rsid w:val="003862F4"/>
    <w:rsid w:val="00386382"/>
    <w:rsid w:val="003865EF"/>
    <w:rsid w:val="00386637"/>
    <w:rsid w:val="00386BA9"/>
    <w:rsid w:val="00386F76"/>
    <w:rsid w:val="0038734D"/>
    <w:rsid w:val="003876CF"/>
    <w:rsid w:val="00387C16"/>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180F"/>
    <w:rsid w:val="003A18DD"/>
    <w:rsid w:val="003A1B54"/>
    <w:rsid w:val="003A1C51"/>
    <w:rsid w:val="003A1DC6"/>
    <w:rsid w:val="003A1E54"/>
    <w:rsid w:val="003A20C8"/>
    <w:rsid w:val="003A210F"/>
    <w:rsid w:val="003A2408"/>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0A"/>
    <w:rsid w:val="003A44C0"/>
    <w:rsid w:val="003A4E43"/>
    <w:rsid w:val="003A5322"/>
    <w:rsid w:val="003A57A8"/>
    <w:rsid w:val="003A5DBC"/>
    <w:rsid w:val="003A63D7"/>
    <w:rsid w:val="003A63E0"/>
    <w:rsid w:val="003A68AD"/>
    <w:rsid w:val="003A6A4C"/>
    <w:rsid w:val="003A6A8D"/>
    <w:rsid w:val="003A6AF9"/>
    <w:rsid w:val="003A700A"/>
    <w:rsid w:val="003A7346"/>
    <w:rsid w:val="003A73B9"/>
    <w:rsid w:val="003A7834"/>
    <w:rsid w:val="003A7967"/>
    <w:rsid w:val="003A7F6A"/>
    <w:rsid w:val="003B0005"/>
    <w:rsid w:val="003B00C2"/>
    <w:rsid w:val="003B027E"/>
    <w:rsid w:val="003B0676"/>
    <w:rsid w:val="003B0925"/>
    <w:rsid w:val="003B0B5B"/>
    <w:rsid w:val="003B0E79"/>
    <w:rsid w:val="003B1457"/>
    <w:rsid w:val="003B195D"/>
    <w:rsid w:val="003B1C92"/>
    <w:rsid w:val="003B224E"/>
    <w:rsid w:val="003B2494"/>
    <w:rsid w:val="003B2F53"/>
    <w:rsid w:val="003B33A4"/>
    <w:rsid w:val="003B3428"/>
    <w:rsid w:val="003B3575"/>
    <w:rsid w:val="003B3B2F"/>
    <w:rsid w:val="003B3F32"/>
    <w:rsid w:val="003B404F"/>
    <w:rsid w:val="003B429E"/>
    <w:rsid w:val="003B4351"/>
    <w:rsid w:val="003B4E7F"/>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0A6"/>
    <w:rsid w:val="003B71B5"/>
    <w:rsid w:val="003B7D7E"/>
    <w:rsid w:val="003C0325"/>
    <w:rsid w:val="003C1012"/>
    <w:rsid w:val="003C11C9"/>
    <w:rsid w:val="003C1229"/>
    <w:rsid w:val="003C15C4"/>
    <w:rsid w:val="003C177D"/>
    <w:rsid w:val="003C182F"/>
    <w:rsid w:val="003C1CED"/>
    <w:rsid w:val="003C1DA2"/>
    <w:rsid w:val="003C1F91"/>
    <w:rsid w:val="003C1FD4"/>
    <w:rsid w:val="003C1FEA"/>
    <w:rsid w:val="003C213D"/>
    <w:rsid w:val="003C21E2"/>
    <w:rsid w:val="003C22DD"/>
    <w:rsid w:val="003C24A7"/>
    <w:rsid w:val="003C25AD"/>
    <w:rsid w:val="003C2754"/>
    <w:rsid w:val="003C2852"/>
    <w:rsid w:val="003C2D21"/>
    <w:rsid w:val="003C2E1E"/>
    <w:rsid w:val="003C2E8D"/>
    <w:rsid w:val="003C3187"/>
    <w:rsid w:val="003C346D"/>
    <w:rsid w:val="003C3897"/>
    <w:rsid w:val="003C3A9D"/>
    <w:rsid w:val="003C3BE3"/>
    <w:rsid w:val="003C3DFA"/>
    <w:rsid w:val="003C3F6E"/>
    <w:rsid w:val="003C4262"/>
    <w:rsid w:val="003C4267"/>
    <w:rsid w:val="003C42BF"/>
    <w:rsid w:val="003C42CB"/>
    <w:rsid w:val="003C465E"/>
    <w:rsid w:val="003C485E"/>
    <w:rsid w:val="003C4F9C"/>
    <w:rsid w:val="003C5405"/>
    <w:rsid w:val="003C54A0"/>
    <w:rsid w:val="003C599C"/>
    <w:rsid w:val="003C59C1"/>
    <w:rsid w:val="003C5D7B"/>
    <w:rsid w:val="003C5E6B"/>
    <w:rsid w:val="003C625E"/>
    <w:rsid w:val="003C6876"/>
    <w:rsid w:val="003C6C53"/>
    <w:rsid w:val="003C6F44"/>
    <w:rsid w:val="003C6F7A"/>
    <w:rsid w:val="003C7209"/>
    <w:rsid w:val="003C72B6"/>
    <w:rsid w:val="003C7572"/>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B95"/>
    <w:rsid w:val="003D2C1D"/>
    <w:rsid w:val="003D2C34"/>
    <w:rsid w:val="003D2CCB"/>
    <w:rsid w:val="003D309F"/>
    <w:rsid w:val="003D3287"/>
    <w:rsid w:val="003D3434"/>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F9"/>
    <w:rsid w:val="003D5CBF"/>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F60"/>
    <w:rsid w:val="003E1328"/>
    <w:rsid w:val="003E14FC"/>
    <w:rsid w:val="003E1A28"/>
    <w:rsid w:val="003E2324"/>
    <w:rsid w:val="003E245A"/>
    <w:rsid w:val="003E2633"/>
    <w:rsid w:val="003E28A1"/>
    <w:rsid w:val="003E2976"/>
    <w:rsid w:val="003E2C77"/>
    <w:rsid w:val="003E2D35"/>
    <w:rsid w:val="003E2E41"/>
    <w:rsid w:val="003E2EE7"/>
    <w:rsid w:val="003E2FAB"/>
    <w:rsid w:val="003E2FCE"/>
    <w:rsid w:val="003E323F"/>
    <w:rsid w:val="003E3572"/>
    <w:rsid w:val="003E3BEC"/>
    <w:rsid w:val="003E3CE1"/>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ACC"/>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CB5"/>
    <w:rsid w:val="003F1F98"/>
    <w:rsid w:val="003F2046"/>
    <w:rsid w:val="003F23D6"/>
    <w:rsid w:val="003F244C"/>
    <w:rsid w:val="003F27C5"/>
    <w:rsid w:val="003F291F"/>
    <w:rsid w:val="003F2B0A"/>
    <w:rsid w:val="003F2D51"/>
    <w:rsid w:val="003F2F21"/>
    <w:rsid w:val="003F324F"/>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0E0"/>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0921"/>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5A5"/>
    <w:rsid w:val="00407664"/>
    <w:rsid w:val="004078AB"/>
    <w:rsid w:val="00407FC7"/>
    <w:rsid w:val="004100E6"/>
    <w:rsid w:val="0041022B"/>
    <w:rsid w:val="004110E1"/>
    <w:rsid w:val="004110E7"/>
    <w:rsid w:val="00411362"/>
    <w:rsid w:val="00411C8F"/>
    <w:rsid w:val="00411CCD"/>
    <w:rsid w:val="00411CE3"/>
    <w:rsid w:val="00411D77"/>
    <w:rsid w:val="0041235E"/>
    <w:rsid w:val="00412461"/>
    <w:rsid w:val="0041246F"/>
    <w:rsid w:val="004124E5"/>
    <w:rsid w:val="00412546"/>
    <w:rsid w:val="0041271A"/>
    <w:rsid w:val="00412789"/>
    <w:rsid w:val="0041278D"/>
    <w:rsid w:val="00412820"/>
    <w:rsid w:val="00412947"/>
    <w:rsid w:val="00412CA5"/>
    <w:rsid w:val="00413053"/>
    <w:rsid w:val="0041319C"/>
    <w:rsid w:val="0041321E"/>
    <w:rsid w:val="00413400"/>
    <w:rsid w:val="004134F6"/>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2D8"/>
    <w:rsid w:val="004163C6"/>
    <w:rsid w:val="00416665"/>
    <w:rsid w:val="00416705"/>
    <w:rsid w:val="00416A67"/>
    <w:rsid w:val="00416ACB"/>
    <w:rsid w:val="00416D1F"/>
    <w:rsid w:val="00417429"/>
    <w:rsid w:val="0041776F"/>
    <w:rsid w:val="00417AB7"/>
    <w:rsid w:val="00417FBA"/>
    <w:rsid w:val="00420443"/>
    <w:rsid w:val="0042084A"/>
    <w:rsid w:val="004208AC"/>
    <w:rsid w:val="00421303"/>
    <w:rsid w:val="00421523"/>
    <w:rsid w:val="00421570"/>
    <w:rsid w:val="004216B6"/>
    <w:rsid w:val="00421AA7"/>
    <w:rsid w:val="00421D36"/>
    <w:rsid w:val="00421DCF"/>
    <w:rsid w:val="004220FF"/>
    <w:rsid w:val="004221A3"/>
    <w:rsid w:val="00422341"/>
    <w:rsid w:val="0042259F"/>
    <w:rsid w:val="00422939"/>
    <w:rsid w:val="00422ADB"/>
    <w:rsid w:val="00422CE8"/>
    <w:rsid w:val="00422D7A"/>
    <w:rsid w:val="0042314C"/>
    <w:rsid w:val="0042331A"/>
    <w:rsid w:val="00423620"/>
    <w:rsid w:val="00423641"/>
    <w:rsid w:val="004238C1"/>
    <w:rsid w:val="004239CC"/>
    <w:rsid w:val="00423EDD"/>
    <w:rsid w:val="00423F1E"/>
    <w:rsid w:val="00423F27"/>
    <w:rsid w:val="00423FE9"/>
    <w:rsid w:val="00424372"/>
    <w:rsid w:val="004244C0"/>
    <w:rsid w:val="00424640"/>
    <w:rsid w:val="004249F4"/>
    <w:rsid w:val="00424E53"/>
    <w:rsid w:val="00425269"/>
    <w:rsid w:val="0042545A"/>
    <w:rsid w:val="00425781"/>
    <w:rsid w:val="004257C2"/>
    <w:rsid w:val="00425889"/>
    <w:rsid w:val="004259E7"/>
    <w:rsid w:val="00425BE2"/>
    <w:rsid w:val="00425D3D"/>
    <w:rsid w:val="00425DA7"/>
    <w:rsid w:val="00425DAE"/>
    <w:rsid w:val="004261C6"/>
    <w:rsid w:val="004261C8"/>
    <w:rsid w:val="00426266"/>
    <w:rsid w:val="00426716"/>
    <w:rsid w:val="004268A4"/>
    <w:rsid w:val="004268E8"/>
    <w:rsid w:val="00426EBE"/>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393"/>
    <w:rsid w:val="00432AEE"/>
    <w:rsid w:val="00432E06"/>
    <w:rsid w:val="004330F4"/>
    <w:rsid w:val="0043341D"/>
    <w:rsid w:val="004334D0"/>
    <w:rsid w:val="00433590"/>
    <w:rsid w:val="00433600"/>
    <w:rsid w:val="00433759"/>
    <w:rsid w:val="0043393D"/>
    <w:rsid w:val="0043395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80C"/>
    <w:rsid w:val="00436A59"/>
    <w:rsid w:val="00436E2F"/>
    <w:rsid w:val="00436EAB"/>
    <w:rsid w:val="00437175"/>
    <w:rsid w:val="0043773F"/>
    <w:rsid w:val="004379D4"/>
    <w:rsid w:val="00437AB8"/>
    <w:rsid w:val="00440518"/>
    <w:rsid w:val="0044095F"/>
    <w:rsid w:val="00440FED"/>
    <w:rsid w:val="004418F3"/>
    <w:rsid w:val="00441A8E"/>
    <w:rsid w:val="00441AB9"/>
    <w:rsid w:val="00441B52"/>
    <w:rsid w:val="00441F61"/>
    <w:rsid w:val="00441FFB"/>
    <w:rsid w:val="00442282"/>
    <w:rsid w:val="00442679"/>
    <w:rsid w:val="00442A21"/>
    <w:rsid w:val="00442B6E"/>
    <w:rsid w:val="00442F23"/>
    <w:rsid w:val="00442F33"/>
    <w:rsid w:val="00442F61"/>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738"/>
    <w:rsid w:val="00450B7E"/>
    <w:rsid w:val="00450DB6"/>
    <w:rsid w:val="00451067"/>
    <w:rsid w:val="0045123B"/>
    <w:rsid w:val="0045131B"/>
    <w:rsid w:val="0045136B"/>
    <w:rsid w:val="00451768"/>
    <w:rsid w:val="0045187D"/>
    <w:rsid w:val="00451C7E"/>
    <w:rsid w:val="00451DE3"/>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2"/>
    <w:rsid w:val="00460D89"/>
    <w:rsid w:val="00460D97"/>
    <w:rsid w:val="00460E86"/>
    <w:rsid w:val="00461916"/>
    <w:rsid w:val="00461B56"/>
    <w:rsid w:val="00461D31"/>
    <w:rsid w:val="00461D54"/>
    <w:rsid w:val="004626F8"/>
    <w:rsid w:val="00462E60"/>
    <w:rsid w:val="00462F5D"/>
    <w:rsid w:val="00463306"/>
    <w:rsid w:val="00463378"/>
    <w:rsid w:val="0046354E"/>
    <w:rsid w:val="0046355E"/>
    <w:rsid w:val="00463E1A"/>
    <w:rsid w:val="00463FD9"/>
    <w:rsid w:val="004641FE"/>
    <w:rsid w:val="00464669"/>
    <w:rsid w:val="004646B4"/>
    <w:rsid w:val="004649F3"/>
    <w:rsid w:val="00464A88"/>
    <w:rsid w:val="00464E64"/>
    <w:rsid w:val="00464E83"/>
    <w:rsid w:val="00465001"/>
    <w:rsid w:val="00465181"/>
    <w:rsid w:val="004651A0"/>
    <w:rsid w:val="004653F2"/>
    <w:rsid w:val="004659AD"/>
    <w:rsid w:val="00465C39"/>
    <w:rsid w:val="00465CE0"/>
    <w:rsid w:val="00465D93"/>
    <w:rsid w:val="00466155"/>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74A"/>
    <w:rsid w:val="00473798"/>
    <w:rsid w:val="00473CFA"/>
    <w:rsid w:val="004741C1"/>
    <w:rsid w:val="00474220"/>
    <w:rsid w:val="004745A9"/>
    <w:rsid w:val="004752D3"/>
    <w:rsid w:val="004754E1"/>
    <w:rsid w:val="004759CE"/>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171"/>
    <w:rsid w:val="004826A0"/>
    <w:rsid w:val="00482839"/>
    <w:rsid w:val="00482BBE"/>
    <w:rsid w:val="00482D2F"/>
    <w:rsid w:val="00482ED7"/>
    <w:rsid w:val="004830B1"/>
    <w:rsid w:val="00483A12"/>
    <w:rsid w:val="00483BA2"/>
    <w:rsid w:val="00483FAF"/>
    <w:rsid w:val="00484A77"/>
    <w:rsid w:val="00484E70"/>
    <w:rsid w:val="00484EC4"/>
    <w:rsid w:val="00485334"/>
    <w:rsid w:val="0048540F"/>
    <w:rsid w:val="00485970"/>
    <w:rsid w:val="00485C0D"/>
    <w:rsid w:val="00485C2F"/>
    <w:rsid w:val="00486575"/>
    <w:rsid w:val="004866D0"/>
    <w:rsid w:val="004866F9"/>
    <w:rsid w:val="004867F7"/>
    <w:rsid w:val="00486B65"/>
    <w:rsid w:val="00486F13"/>
    <w:rsid w:val="00486F87"/>
    <w:rsid w:val="00487246"/>
    <w:rsid w:val="0048746B"/>
    <w:rsid w:val="00487DE8"/>
    <w:rsid w:val="00490171"/>
    <w:rsid w:val="00490187"/>
    <w:rsid w:val="004902CB"/>
    <w:rsid w:val="004902F4"/>
    <w:rsid w:val="00490DE3"/>
    <w:rsid w:val="00490E9B"/>
    <w:rsid w:val="00491146"/>
    <w:rsid w:val="00491453"/>
    <w:rsid w:val="004917BB"/>
    <w:rsid w:val="00491959"/>
    <w:rsid w:val="00491984"/>
    <w:rsid w:val="00491CCD"/>
    <w:rsid w:val="0049214A"/>
    <w:rsid w:val="00492337"/>
    <w:rsid w:val="004926BE"/>
    <w:rsid w:val="00492DF8"/>
    <w:rsid w:val="00492E06"/>
    <w:rsid w:val="00492FAA"/>
    <w:rsid w:val="00493055"/>
    <w:rsid w:val="004932E0"/>
    <w:rsid w:val="004935EC"/>
    <w:rsid w:val="0049392B"/>
    <w:rsid w:val="00493FB2"/>
    <w:rsid w:val="00494242"/>
    <w:rsid w:val="0049434B"/>
    <w:rsid w:val="00494514"/>
    <w:rsid w:val="00494887"/>
    <w:rsid w:val="004949CB"/>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629"/>
    <w:rsid w:val="00497634"/>
    <w:rsid w:val="004976CA"/>
    <w:rsid w:val="00497CBF"/>
    <w:rsid w:val="00497E22"/>
    <w:rsid w:val="00497E7A"/>
    <w:rsid w:val="00497FA4"/>
    <w:rsid w:val="004A03B8"/>
    <w:rsid w:val="004A0494"/>
    <w:rsid w:val="004A0689"/>
    <w:rsid w:val="004A0F39"/>
    <w:rsid w:val="004A12A6"/>
    <w:rsid w:val="004A1423"/>
    <w:rsid w:val="004A1561"/>
    <w:rsid w:val="004A1590"/>
    <w:rsid w:val="004A1C31"/>
    <w:rsid w:val="004A229E"/>
    <w:rsid w:val="004A242C"/>
    <w:rsid w:val="004A2432"/>
    <w:rsid w:val="004A251F"/>
    <w:rsid w:val="004A2B05"/>
    <w:rsid w:val="004A2B1A"/>
    <w:rsid w:val="004A2E1B"/>
    <w:rsid w:val="004A2F9D"/>
    <w:rsid w:val="004A3045"/>
    <w:rsid w:val="004A310A"/>
    <w:rsid w:val="004A31C9"/>
    <w:rsid w:val="004A328A"/>
    <w:rsid w:val="004A36EB"/>
    <w:rsid w:val="004A3BF1"/>
    <w:rsid w:val="004A3E42"/>
    <w:rsid w:val="004A3E98"/>
    <w:rsid w:val="004A3FD5"/>
    <w:rsid w:val="004A4715"/>
    <w:rsid w:val="004A471F"/>
    <w:rsid w:val="004A4915"/>
    <w:rsid w:val="004A4AFD"/>
    <w:rsid w:val="004A4BF4"/>
    <w:rsid w:val="004A4C1B"/>
    <w:rsid w:val="004A4C7D"/>
    <w:rsid w:val="004A5046"/>
    <w:rsid w:val="004A5190"/>
    <w:rsid w:val="004A555E"/>
    <w:rsid w:val="004A5564"/>
    <w:rsid w:val="004A5647"/>
    <w:rsid w:val="004A564B"/>
    <w:rsid w:val="004A565E"/>
    <w:rsid w:val="004A5C80"/>
    <w:rsid w:val="004A5DF3"/>
    <w:rsid w:val="004A5EBA"/>
    <w:rsid w:val="004A6134"/>
    <w:rsid w:val="004A6135"/>
    <w:rsid w:val="004A6328"/>
    <w:rsid w:val="004A654F"/>
    <w:rsid w:val="004A68F2"/>
    <w:rsid w:val="004A6EE7"/>
    <w:rsid w:val="004A7092"/>
    <w:rsid w:val="004A778A"/>
    <w:rsid w:val="004A7DAF"/>
    <w:rsid w:val="004B02AB"/>
    <w:rsid w:val="004B059B"/>
    <w:rsid w:val="004B0619"/>
    <w:rsid w:val="004B0BD4"/>
    <w:rsid w:val="004B0C87"/>
    <w:rsid w:val="004B179A"/>
    <w:rsid w:val="004B1A09"/>
    <w:rsid w:val="004B1BFF"/>
    <w:rsid w:val="004B2435"/>
    <w:rsid w:val="004B276F"/>
    <w:rsid w:val="004B27F2"/>
    <w:rsid w:val="004B2A8D"/>
    <w:rsid w:val="004B2D6D"/>
    <w:rsid w:val="004B2DD1"/>
    <w:rsid w:val="004B30CC"/>
    <w:rsid w:val="004B3137"/>
    <w:rsid w:val="004B3549"/>
    <w:rsid w:val="004B3826"/>
    <w:rsid w:val="004B382E"/>
    <w:rsid w:val="004B3EAA"/>
    <w:rsid w:val="004B407B"/>
    <w:rsid w:val="004B49E6"/>
    <w:rsid w:val="004B4D69"/>
    <w:rsid w:val="004B53D7"/>
    <w:rsid w:val="004B54AF"/>
    <w:rsid w:val="004B5802"/>
    <w:rsid w:val="004B5BE6"/>
    <w:rsid w:val="004B5FC7"/>
    <w:rsid w:val="004B6373"/>
    <w:rsid w:val="004B63B7"/>
    <w:rsid w:val="004B66DB"/>
    <w:rsid w:val="004B682C"/>
    <w:rsid w:val="004B6CC9"/>
    <w:rsid w:val="004B6ED2"/>
    <w:rsid w:val="004B733F"/>
    <w:rsid w:val="004B7769"/>
    <w:rsid w:val="004B78D0"/>
    <w:rsid w:val="004B79FF"/>
    <w:rsid w:val="004B7B6B"/>
    <w:rsid w:val="004B7B85"/>
    <w:rsid w:val="004B7E50"/>
    <w:rsid w:val="004C01A8"/>
    <w:rsid w:val="004C077F"/>
    <w:rsid w:val="004C07ED"/>
    <w:rsid w:val="004C0809"/>
    <w:rsid w:val="004C0E1E"/>
    <w:rsid w:val="004C0EAC"/>
    <w:rsid w:val="004C0F58"/>
    <w:rsid w:val="004C0F94"/>
    <w:rsid w:val="004C108F"/>
    <w:rsid w:val="004C1250"/>
    <w:rsid w:val="004C1474"/>
    <w:rsid w:val="004C149C"/>
    <w:rsid w:val="004C1840"/>
    <w:rsid w:val="004C1F04"/>
    <w:rsid w:val="004C203A"/>
    <w:rsid w:val="004C218D"/>
    <w:rsid w:val="004C24C9"/>
    <w:rsid w:val="004C271A"/>
    <w:rsid w:val="004C2BE3"/>
    <w:rsid w:val="004C31B6"/>
    <w:rsid w:val="004C3C69"/>
    <w:rsid w:val="004C4196"/>
    <w:rsid w:val="004C4487"/>
    <w:rsid w:val="004C4ADA"/>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88E"/>
    <w:rsid w:val="004D0BE2"/>
    <w:rsid w:val="004D0DFE"/>
    <w:rsid w:val="004D14DE"/>
    <w:rsid w:val="004D15A0"/>
    <w:rsid w:val="004D1ACB"/>
    <w:rsid w:val="004D1BE9"/>
    <w:rsid w:val="004D1D91"/>
    <w:rsid w:val="004D22C3"/>
    <w:rsid w:val="004D2378"/>
    <w:rsid w:val="004D2AB0"/>
    <w:rsid w:val="004D2B08"/>
    <w:rsid w:val="004D2BC9"/>
    <w:rsid w:val="004D2E8D"/>
    <w:rsid w:val="004D2EC1"/>
    <w:rsid w:val="004D318D"/>
    <w:rsid w:val="004D3450"/>
    <w:rsid w:val="004D38DE"/>
    <w:rsid w:val="004D3920"/>
    <w:rsid w:val="004D3D2D"/>
    <w:rsid w:val="004D4136"/>
    <w:rsid w:val="004D414F"/>
    <w:rsid w:val="004D4290"/>
    <w:rsid w:val="004D44A9"/>
    <w:rsid w:val="004D48A8"/>
    <w:rsid w:val="004D4C4C"/>
    <w:rsid w:val="004D4CA6"/>
    <w:rsid w:val="004D500B"/>
    <w:rsid w:val="004D516B"/>
    <w:rsid w:val="004D57AA"/>
    <w:rsid w:val="004D645A"/>
    <w:rsid w:val="004D6710"/>
    <w:rsid w:val="004D68D4"/>
    <w:rsid w:val="004D6F4D"/>
    <w:rsid w:val="004D6F95"/>
    <w:rsid w:val="004D7045"/>
    <w:rsid w:val="004D72FE"/>
    <w:rsid w:val="004D7394"/>
    <w:rsid w:val="004D7452"/>
    <w:rsid w:val="004D75CD"/>
    <w:rsid w:val="004D771C"/>
    <w:rsid w:val="004D7B2E"/>
    <w:rsid w:val="004D7C2B"/>
    <w:rsid w:val="004D7E91"/>
    <w:rsid w:val="004E003A"/>
    <w:rsid w:val="004E0386"/>
    <w:rsid w:val="004E0768"/>
    <w:rsid w:val="004E09E6"/>
    <w:rsid w:val="004E0AAC"/>
    <w:rsid w:val="004E0B08"/>
    <w:rsid w:val="004E178A"/>
    <w:rsid w:val="004E1A31"/>
    <w:rsid w:val="004E1C88"/>
    <w:rsid w:val="004E2300"/>
    <w:rsid w:val="004E27A1"/>
    <w:rsid w:val="004E29C4"/>
    <w:rsid w:val="004E2A57"/>
    <w:rsid w:val="004E2C56"/>
    <w:rsid w:val="004E2D7D"/>
    <w:rsid w:val="004E2DE0"/>
    <w:rsid w:val="004E2E38"/>
    <w:rsid w:val="004E3076"/>
    <w:rsid w:val="004E32E7"/>
    <w:rsid w:val="004E3456"/>
    <w:rsid w:val="004E3711"/>
    <w:rsid w:val="004E3920"/>
    <w:rsid w:val="004E3E38"/>
    <w:rsid w:val="004E4060"/>
    <w:rsid w:val="004E409A"/>
    <w:rsid w:val="004E42D0"/>
    <w:rsid w:val="004E46C0"/>
    <w:rsid w:val="004E49DB"/>
    <w:rsid w:val="004E4B93"/>
    <w:rsid w:val="004E4DEF"/>
    <w:rsid w:val="004E547A"/>
    <w:rsid w:val="004E632E"/>
    <w:rsid w:val="004E6459"/>
    <w:rsid w:val="004E651F"/>
    <w:rsid w:val="004E6D71"/>
    <w:rsid w:val="004E7345"/>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E62"/>
    <w:rsid w:val="004F2F7E"/>
    <w:rsid w:val="004F3195"/>
    <w:rsid w:val="004F3263"/>
    <w:rsid w:val="004F3276"/>
    <w:rsid w:val="004F32B5"/>
    <w:rsid w:val="004F338A"/>
    <w:rsid w:val="004F3408"/>
    <w:rsid w:val="004F365E"/>
    <w:rsid w:val="004F3FC2"/>
    <w:rsid w:val="004F407E"/>
    <w:rsid w:val="004F40EF"/>
    <w:rsid w:val="004F451C"/>
    <w:rsid w:val="004F4542"/>
    <w:rsid w:val="004F4975"/>
    <w:rsid w:val="004F4AE4"/>
    <w:rsid w:val="004F4C79"/>
    <w:rsid w:val="004F4FFB"/>
    <w:rsid w:val="004F533B"/>
    <w:rsid w:val="004F5479"/>
    <w:rsid w:val="004F5727"/>
    <w:rsid w:val="004F66BD"/>
    <w:rsid w:val="004F66F0"/>
    <w:rsid w:val="004F697C"/>
    <w:rsid w:val="004F6C8F"/>
    <w:rsid w:val="004F718A"/>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750"/>
    <w:rsid w:val="005038A6"/>
    <w:rsid w:val="00503EA6"/>
    <w:rsid w:val="00503F4C"/>
    <w:rsid w:val="00504456"/>
    <w:rsid w:val="00504BC1"/>
    <w:rsid w:val="00504C2B"/>
    <w:rsid w:val="00504C38"/>
    <w:rsid w:val="00504F50"/>
    <w:rsid w:val="00505105"/>
    <w:rsid w:val="00505134"/>
    <w:rsid w:val="00505577"/>
    <w:rsid w:val="005057CE"/>
    <w:rsid w:val="00505AE6"/>
    <w:rsid w:val="00505C04"/>
    <w:rsid w:val="00505F36"/>
    <w:rsid w:val="005060EE"/>
    <w:rsid w:val="0050615E"/>
    <w:rsid w:val="005061F3"/>
    <w:rsid w:val="00506A34"/>
    <w:rsid w:val="00506F18"/>
    <w:rsid w:val="00507073"/>
    <w:rsid w:val="005071FF"/>
    <w:rsid w:val="0050736A"/>
    <w:rsid w:val="0050767A"/>
    <w:rsid w:val="00507E6C"/>
    <w:rsid w:val="00507FC1"/>
    <w:rsid w:val="005100F5"/>
    <w:rsid w:val="0051021B"/>
    <w:rsid w:val="0051065C"/>
    <w:rsid w:val="00510C58"/>
    <w:rsid w:val="00511077"/>
    <w:rsid w:val="00511361"/>
    <w:rsid w:val="00511401"/>
    <w:rsid w:val="00511CB1"/>
    <w:rsid w:val="00511E11"/>
    <w:rsid w:val="00511F15"/>
    <w:rsid w:val="005123EF"/>
    <w:rsid w:val="0051298B"/>
    <w:rsid w:val="00512AC9"/>
    <w:rsid w:val="00512F0D"/>
    <w:rsid w:val="00512F6E"/>
    <w:rsid w:val="00513104"/>
    <w:rsid w:val="0051318C"/>
    <w:rsid w:val="00513252"/>
    <w:rsid w:val="00513BA5"/>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471"/>
    <w:rsid w:val="005238C4"/>
    <w:rsid w:val="0052396B"/>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371"/>
    <w:rsid w:val="005314B0"/>
    <w:rsid w:val="00531517"/>
    <w:rsid w:val="005315D7"/>
    <w:rsid w:val="00531718"/>
    <w:rsid w:val="0053188F"/>
    <w:rsid w:val="00531A8E"/>
    <w:rsid w:val="00531D22"/>
    <w:rsid w:val="00531E0A"/>
    <w:rsid w:val="00531EBE"/>
    <w:rsid w:val="00531F76"/>
    <w:rsid w:val="0053222C"/>
    <w:rsid w:val="0053269D"/>
    <w:rsid w:val="0053292A"/>
    <w:rsid w:val="00532AC2"/>
    <w:rsid w:val="00532B37"/>
    <w:rsid w:val="00532DC8"/>
    <w:rsid w:val="00532F8B"/>
    <w:rsid w:val="00533244"/>
    <w:rsid w:val="00533620"/>
    <w:rsid w:val="00533737"/>
    <w:rsid w:val="00533742"/>
    <w:rsid w:val="00533C3D"/>
    <w:rsid w:val="00534A9E"/>
    <w:rsid w:val="00534AE8"/>
    <w:rsid w:val="00534B05"/>
    <w:rsid w:val="0053546C"/>
    <w:rsid w:val="005355C8"/>
    <w:rsid w:val="005355D4"/>
    <w:rsid w:val="0053584A"/>
    <w:rsid w:val="00535A0B"/>
    <w:rsid w:val="00535B5D"/>
    <w:rsid w:val="00535B79"/>
    <w:rsid w:val="00535D3A"/>
    <w:rsid w:val="00535D7C"/>
    <w:rsid w:val="00536432"/>
    <w:rsid w:val="00536579"/>
    <w:rsid w:val="00536C1E"/>
    <w:rsid w:val="00536C2D"/>
    <w:rsid w:val="00536CA2"/>
    <w:rsid w:val="00536E84"/>
    <w:rsid w:val="00536FEC"/>
    <w:rsid w:val="005370BA"/>
    <w:rsid w:val="005371DD"/>
    <w:rsid w:val="005375A8"/>
    <w:rsid w:val="00537887"/>
    <w:rsid w:val="00537CA4"/>
    <w:rsid w:val="00540143"/>
    <w:rsid w:val="00540394"/>
    <w:rsid w:val="005405F0"/>
    <w:rsid w:val="0054094D"/>
    <w:rsid w:val="00540AA6"/>
    <w:rsid w:val="00540BDE"/>
    <w:rsid w:val="00540C6A"/>
    <w:rsid w:val="00540EEB"/>
    <w:rsid w:val="0054108B"/>
    <w:rsid w:val="005413E4"/>
    <w:rsid w:val="00541C13"/>
    <w:rsid w:val="00541DCA"/>
    <w:rsid w:val="00541DDB"/>
    <w:rsid w:val="00541E5D"/>
    <w:rsid w:val="00541ED8"/>
    <w:rsid w:val="00542B58"/>
    <w:rsid w:val="0054301A"/>
    <w:rsid w:val="005433B3"/>
    <w:rsid w:val="0054343A"/>
    <w:rsid w:val="00543974"/>
    <w:rsid w:val="00543EBF"/>
    <w:rsid w:val="00543EEE"/>
    <w:rsid w:val="00544ABA"/>
    <w:rsid w:val="00544B73"/>
    <w:rsid w:val="00544C00"/>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BB3"/>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47A0"/>
    <w:rsid w:val="00554B04"/>
    <w:rsid w:val="00554BE7"/>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9A7"/>
    <w:rsid w:val="00562CE2"/>
    <w:rsid w:val="00563491"/>
    <w:rsid w:val="005638D0"/>
    <w:rsid w:val="005638D4"/>
    <w:rsid w:val="00563B6A"/>
    <w:rsid w:val="005644BE"/>
    <w:rsid w:val="00564AD6"/>
    <w:rsid w:val="00564B12"/>
    <w:rsid w:val="00565664"/>
    <w:rsid w:val="005656ED"/>
    <w:rsid w:val="00565759"/>
    <w:rsid w:val="00565887"/>
    <w:rsid w:val="00565AAE"/>
    <w:rsid w:val="005661FF"/>
    <w:rsid w:val="00566544"/>
    <w:rsid w:val="00566546"/>
    <w:rsid w:val="00566566"/>
    <w:rsid w:val="00566608"/>
    <w:rsid w:val="005668D9"/>
    <w:rsid w:val="00566C83"/>
    <w:rsid w:val="00566F79"/>
    <w:rsid w:val="005677EA"/>
    <w:rsid w:val="00567A9F"/>
    <w:rsid w:val="00567B4B"/>
    <w:rsid w:val="00567DDE"/>
    <w:rsid w:val="00567E49"/>
    <w:rsid w:val="00567E7D"/>
    <w:rsid w:val="00570032"/>
    <w:rsid w:val="005700FE"/>
    <w:rsid w:val="005704AC"/>
    <w:rsid w:val="00570B51"/>
    <w:rsid w:val="00570CF6"/>
    <w:rsid w:val="00570DDB"/>
    <w:rsid w:val="00570E24"/>
    <w:rsid w:val="00571168"/>
    <w:rsid w:val="005713B7"/>
    <w:rsid w:val="005717F5"/>
    <w:rsid w:val="00571E95"/>
    <w:rsid w:val="00571FCC"/>
    <w:rsid w:val="00572310"/>
    <w:rsid w:val="00572374"/>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685"/>
    <w:rsid w:val="00577A2E"/>
    <w:rsid w:val="00577A7D"/>
    <w:rsid w:val="00577EC0"/>
    <w:rsid w:val="00577EF3"/>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3FD"/>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5B"/>
    <w:rsid w:val="005864A0"/>
    <w:rsid w:val="005873FE"/>
    <w:rsid w:val="00587502"/>
    <w:rsid w:val="00587ABD"/>
    <w:rsid w:val="00587CF0"/>
    <w:rsid w:val="00587E5C"/>
    <w:rsid w:val="00587F43"/>
    <w:rsid w:val="00587FC0"/>
    <w:rsid w:val="0059032C"/>
    <w:rsid w:val="005906AD"/>
    <w:rsid w:val="00590899"/>
    <w:rsid w:val="00590A44"/>
    <w:rsid w:val="00590A7D"/>
    <w:rsid w:val="00590B78"/>
    <w:rsid w:val="00590D1F"/>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805"/>
    <w:rsid w:val="0059793E"/>
    <w:rsid w:val="00597AD3"/>
    <w:rsid w:val="00597E0D"/>
    <w:rsid w:val="00597E53"/>
    <w:rsid w:val="005A0515"/>
    <w:rsid w:val="005A054D"/>
    <w:rsid w:val="005A0A46"/>
    <w:rsid w:val="005A10B9"/>
    <w:rsid w:val="005A1103"/>
    <w:rsid w:val="005A1144"/>
    <w:rsid w:val="005A11EA"/>
    <w:rsid w:val="005A14F6"/>
    <w:rsid w:val="005A1B24"/>
    <w:rsid w:val="005A1D36"/>
    <w:rsid w:val="005A269F"/>
    <w:rsid w:val="005A276A"/>
    <w:rsid w:val="005A2971"/>
    <w:rsid w:val="005A2996"/>
    <w:rsid w:val="005A2A1E"/>
    <w:rsid w:val="005A2E2E"/>
    <w:rsid w:val="005A305E"/>
    <w:rsid w:val="005A30BB"/>
    <w:rsid w:val="005A3887"/>
    <w:rsid w:val="005A3B37"/>
    <w:rsid w:val="005A4237"/>
    <w:rsid w:val="005A42D3"/>
    <w:rsid w:val="005A43DB"/>
    <w:rsid w:val="005A49FA"/>
    <w:rsid w:val="005A4E75"/>
    <w:rsid w:val="005A5109"/>
    <w:rsid w:val="005A522F"/>
    <w:rsid w:val="005A5308"/>
    <w:rsid w:val="005A588F"/>
    <w:rsid w:val="005A5E00"/>
    <w:rsid w:val="005A5FDF"/>
    <w:rsid w:val="005A60F4"/>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11"/>
    <w:rsid w:val="005B36E9"/>
    <w:rsid w:val="005B3799"/>
    <w:rsid w:val="005B3D4A"/>
    <w:rsid w:val="005B3E28"/>
    <w:rsid w:val="005B45C7"/>
    <w:rsid w:val="005B46B3"/>
    <w:rsid w:val="005B4D87"/>
    <w:rsid w:val="005B5032"/>
    <w:rsid w:val="005B531D"/>
    <w:rsid w:val="005B532C"/>
    <w:rsid w:val="005B5B53"/>
    <w:rsid w:val="005B5B82"/>
    <w:rsid w:val="005B5D56"/>
    <w:rsid w:val="005B6421"/>
    <w:rsid w:val="005B688D"/>
    <w:rsid w:val="005B6CDA"/>
    <w:rsid w:val="005B6E7D"/>
    <w:rsid w:val="005B7010"/>
    <w:rsid w:val="005B7120"/>
    <w:rsid w:val="005B75F2"/>
    <w:rsid w:val="005B793E"/>
    <w:rsid w:val="005B7DD1"/>
    <w:rsid w:val="005B7EB7"/>
    <w:rsid w:val="005C00A0"/>
    <w:rsid w:val="005C019A"/>
    <w:rsid w:val="005C0F7D"/>
    <w:rsid w:val="005C1680"/>
    <w:rsid w:val="005C177E"/>
    <w:rsid w:val="005C17B2"/>
    <w:rsid w:val="005C1942"/>
    <w:rsid w:val="005C1AA1"/>
    <w:rsid w:val="005C1F25"/>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540"/>
    <w:rsid w:val="005D0620"/>
    <w:rsid w:val="005D0E4F"/>
    <w:rsid w:val="005D1076"/>
    <w:rsid w:val="005D1499"/>
    <w:rsid w:val="005D154B"/>
    <w:rsid w:val="005D1A4B"/>
    <w:rsid w:val="005D1E32"/>
    <w:rsid w:val="005D2035"/>
    <w:rsid w:val="005D206B"/>
    <w:rsid w:val="005D2296"/>
    <w:rsid w:val="005D22B7"/>
    <w:rsid w:val="005D2343"/>
    <w:rsid w:val="005D2BDE"/>
    <w:rsid w:val="005D3121"/>
    <w:rsid w:val="005D3169"/>
    <w:rsid w:val="005D33A0"/>
    <w:rsid w:val="005D34B2"/>
    <w:rsid w:val="005D351D"/>
    <w:rsid w:val="005D37C5"/>
    <w:rsid w:val="005D3CD9"/>
    <w:rsid w:val="005D3D76"/>
    <w:rsid w:val="005D4301"/>
    <w:rsid w:val="005D4355"/>
    <w:rsid w:val="005D4578"/>
    <w:rsid w:val="005D48E2"/>
    <w:rsid w:val="005D4942"/>
    <w:rsid w:val="005D4EFA"/>
    <w:rsid w:val="005D5005"/>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08F"/>
    <w:rsid w:val="005E0234"/>
    <w:rsid w:val="005E0304"/>
    <w:rsid w:val="005E0811"/>
    <w:rsid w:val="005E096B"/>
    <w:rsid w:val="005E104E"/>
    <w:rsid w:val="005E18C1"/>
    <w:rsid w:val="005E19DC"/>
    <w:rsid w:val="005E226B"/>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227"/>
    <w:rsid w:val="005E62C5"/>
    <w:rsid w:val="005E62D6"/>
    <w:rsid w:val="005E63B7"/>
    <w:rsid w:val="005E661D"/>
    <w:rsid w:val="005E66DA"/>
    <w:rsid w:val="005E6AEB"/>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E33"/>
    <w:rsid w:val="0060221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32"/>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493"/>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8F"/>
    <w:rsid w:val="006129DD"/>
    <w:rsid w:val="006130F7"/>
    <w:rsid w:val="006131C1"/>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FAF"/>
    <w:rsid w:val="006177F8"/>
    <w:rsid w:val="00617913"/>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1FD0"/>
    <w:rsid w:val="00622086"/>
    <w:rsid w:val="006222BE"/>
    <w:rsid w:val="0062266A"/>
    <w:rsid w:val="00622671"/>
    <w:rsid w:val="006226CD"/>
    <w:rsid w:val="006226DC"/>
    <w:rsid w:val="00622BFD"/>
    <w:rsid w:val="00622E2A"/>
    <w:rsid w:val="00623089"/>
    <w:rsid w:val="0062308E"/>
    <w:rsid w:val="006234C4"/>
    <w:rsid w:val="006236E0"/>
    <w:rsid w:val="00623948"/>
    <w:rsid w:val="00623AB1"/>
    <w:rsid w:val="00623C58"/>
    <w:rsid w:val="006244C9"/>
    <w:rsid w:val="006245F6"/>
    <w:rsid w:val="0062475D"/>
    <w:rsid w:val="006247D5"/>
    <w:rsid w:val="0062495F"/>
    <w:rsid w:val="00624F5C"/>
    <w:rsid w:val="006252C1"/>
    <w:rsid w:val="006258D3"/>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1C4"/>
    <w:rsid w:val="006353D8"/>
    <w:rsid w:val="00635640"/>
    <w:rsid w:val="0063580D"/>
    <w:rsid w:val="00635835"/>
    <w:rsid w:val="00635CAE"/>
    <w:rsid w:val="0063610E"/>
    <w:rsid w:val="00636233"/>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D63"/>
    <w:rsid w:val="00641629"/>
    <w:rsid w:val="006416D9"/>
    <w:rsid w:val="00641B69"/>
    <w:rsid w:val="00642095"/>
    <w:rsid w:val="0064209A"/>
    <w:rsid w:val="006420C0"/>
    <w:rsid w:val="006422A9"/>
    <w:rsid w:val="0064255C"/>
    <w:rsid w:val="006425C5"/>
    <w:rsid w:val="0064271E"/>
    <w:rsid w:val="006428B2"/>
    <w:rsid w:val="006428D4"/>
    <w:rsid w:val="006434CF"/>
    <w:rsid w:val="00643660"/>
    <w:rsid w:val="00643714"/>
    <w:rsid w:val="0064396E"/>
    <w:rsid w:val="00643A99"/>
    <w:rsid w:val="00643B09"/>
    <w:rsid w:val="00643D77"/>
    <w:rsid w:val="00643E0A"/>
    <w:rsid w:val="00644588"/>
    <w:rsid w:val="00644911"/>
    <w:rsid w:val="00644D01"/>
    <w:rsid w:val="00644DC9"/>
    <w:rsid w:val="00645EF3"/>
    <w:rsid w:val="006461A4"/>
    <w:rsid w:val="006466A3"/>
    <w:rsid w:val="00646A3A"/>
    <w:rsid w:val="00646C08"/>
    <w:rsid w:val="00646C1C"/>
    <w:rsid w:val="00646CF9"/>
    <w:rsid w:val="00646E40"/>
    <w:rsid w:val="006473AA"/>
    <w:rsid w:val="00647417"/>
    <w:rsid w:val="0064756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A5A"/>
    <w:rsid w:val="00651B7C"/>
    <w:rsid w:val="00651CA4"/>
    <w:rsid w:val="00651CF0"/>
    <w:rsid w:val="00651E7D"/>
    <w:rsid w:val="006526EA"/>
    <w:rsid w:val="00652756"/>
    <w:rsid w:val="00652950"/>
    <w:rsid w:val="00652AC1"/>
    <w:rsid w:val="00652AD8"/>
    <w:rsid w:val="00652B79"/>
    <w:rsid w:val="00652B87"/>
    <w:rsid w:val="00652C8B"/>
    <w:rsid w:val="00652CAC"/>
    <w:rsid w:val="00652E0F"/>
    <w:rsid w:val="006532A4"/>
    <w:rsid w:val="006533C3"/>
    <w:rsid w:val="0065391E"/>
    <w:rsid w:val="00654068"/>
    <w:rsid w:val="00654269"/>
    <w:rsid w:val="0065480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5D7"/>
    <w:rsid w:val="0065775C"/>
    <w:rsid w:val="00657B87"/>
    <w:rsid w:val="00657FA8"/>
    <w:rsid w:val="0066043F"/>
    <w:rsid w:val="006608AB"/>
    <w:rsid w:val="006608F8"/>
    <w:rsid w:val="00660DA9"/>
    <w:rsid w:val="00660FF3"/>
    <w:rsid w:val="006611A3"/>
    <w:rsid w:val="00661594"/>
    <w:rsid w:val="006618CC"/>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45A3"/>
    <w:rsid w:val="006646AA"/>
    <w:rsid w:val="00664AEC"/>
    <w:rsid w:val="00664BA5"/>
    <w:rsid w:val="00664EC9"/>
    <w:rsid w:val="00665336"/>
    <w:rsid w:val="00665380"/>
    <w:rsid w:val="00665850"/>
    <w:rsid w:val="00665CAE"/>
    <w:rsid w:val="00665EDA"/>
    <w:rsid w:val="006668F0"/>
    <w:rsid w:val="00666C0E"/>
    <w:rsid w:val="00666CC4"/>
    <w:rsid w:val="00666CDC"/>
    <w:rsid w:val="00666D08"/>
    <w:rsid w:val="00667149"/>
    <w:rsid w:val="0066732C"/>
    <w:rsid w:val="006675D5"/>
    <w:rsid w:val="0066794D"/>
    <w:rsid w:val="0066796A"/>
    <w:rsid w:val="006679F5"/>
    <w:rsid w:val="00667B04"/>
    <w:rsid w:val="00667B12"/>
    <w:rsid w:val="00667B77"/>
    <w:rsid w:val="00667B7E"/>
    <w:rsid w:val="00667DAC"/>
    <w:rsid w:val="00670069"/>
    <w:rsid w:val="00670304"/>
    <w:rsid w:val="006712C9"/>
    <w:rsid w:val="00671354"/>
    <w:rsid w:val="006713D1"/>
    <w:rsid w:val="006716DA"/>
    <w:rsid w:val="00671DDB"/>
    <w:rsid w:val="00671F43"/>
    <w:rsid w:val="0067254F"/>
    <w:rsid w:val="0067272C"/>
    <w:rsid w:val="006728ED"/>
    <w:rsid w:val="00672A83"/>
    <w:rsid w:val="0067302F"/>
    <w:rsid w:val="006732B1"/>
    <w:rsid w:val="00673394"/>
    <w:rsid w:val="0067344C"/>
    <w:rsid w:val="00673585"/>
    <w:rsid w:val="0067446F"/>
    <w:rsid w:val="006746A4"/>
    <w:rsid w:val="0067479C"/>
    <w:rsid w:val="006749CD"/>
    <w:rsid w:val="00674A0F"/>
    <w:rsid w:val="00674CDD"/>
    <w:rsid w:val="0067511C"/>
    <w:rsid w:val="006751C1"/>
    <w:rsid w:val="006753DA"/>
    <w:rsid w:val="00675543"/>
    <w:rsid w:val="00675558"/>
    <w:rsid w:val="0067555F"/>
    <w:rsid w:val="00675611"/>
    <w:rsid w:val="00675692"/>
    <w:rsid w:val="00675A60"/>
    <w:rsid w:val="0067650C"/>
    <w:rsid w:val="0067697E"/>
    <w:rsid w:val="00676F29"/>
    <w:rsid w:val="00676FEF"/>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9F9"/>
    <w:rsid w:val="00681B36"/>
    <w:rsid w:val="006820A3"/>
    <w:rsid w:val="006824A1"/>
    <w:rsid w:val="006827B4"/>
    <w:rsid w:val="00682E14"/>
    <w:rsid w:val="00682FBE"/>
    <w:rsid w:val="00683090"/>
    <w:rsid w:val="006836AA"/>
    <w:rsid w:val="006838CC"/>
    <w:rsid w:val="00683B2D"/>
    <w:rsid w:val="00683C70"/>
    <w:rsid w:val="00683DF8"/>
    <w:rsid w:val="0068436C"/>
    <w:rsid w:val="006843F3"/>
    <w:rsid w:val="0068545E"/>
    <w:rsid w:val="006855F8"/>
    <w:rsid w:val="00685734"/>
    <w:rsid w:val="00685931"/>
    <w:rsid w:val="006859A3"/>
    <w:rsid w:val="00685F99"/>
    <w:rsid w:val="00685FD4"/>
    <w:rsid w:val="00686567"/>
    <w:rsid w:val="00686612"/>
    <w:rsid w:val="0068661E"/>
    <w:rsid w:val="0068662C"/>
    <w:rsid w:val="006869DA"/>
    <w:rsid w:val="00686A51"/>
    <w:rsid w:val="00686C1C"/>
    <w:rsid w:val="00686DF5"/>
    <w:rsid w:val="00686E68"/>
    <w:rsid w:val="006875B2"/>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8F"/>
    <w:rsid w:val="00693ECB"/>
    <w:rsid w:val="006940D4"/>
    <w:rsid w:val="0069413E"/>
    <w:rsid w:val="00694266"/>
    <w:rsid w:val="006943B2"/>
    <w:rsid w:val="00694797"/>
    <w:rsid w:val="0069497F"/>
    <w:rsid w:val="00694A44"/>
    <w:rsid w:val="00695299"/>
    <w:rsid w:val="00695887"/>
    <w:rsid w:val="006958BB"/>
    <w:rsid w:val="00695B57"/>
    <w:rsid w:val="00696323"/>
    <w:rsid w:val="006966C3"/>
    <w:rsid w:val="00696983"/>
    <w:rsid w:val="00696A3B"/>
    <w:rsid w:val="00696B16"/>
    <w:rsid w:val="00696C5C"/>
    <w:rsid w:val="00696C9A"/>
    <w:rsid w:val="00697179"/>
    <w:rsid w:val="00697733"/>
    <w:rsid w:val="00697980"/>
    <w:rsid w:val="00697B84"/>
    <w:rsid w:val="00697FC9"/>
    <w:rsid w:val="006A0347"/>
    <w:rsid w:val="006A0587"/>
    <w:rsid w:val="006A0C2A"/>
    <w:rsid w:val="006A0D7D"/>
    <w:rsid w:val="006A104B"/>
    <w:rsid w:val="006A1078"/>
    <w:rsid w:val="006A1142"/>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AF7"/>
    <w:rsid w:val="006A4B01"/>
    <w:rsid w:val="006A4DE7"/>
    <w:rsid w:val="006A4E78"/>
    <w:rsid w:val="006A50B0"/>
    <w:rsid w:val="006A5403"/>
    <w:rsid w:val="006A59B2"/>
    <w:rsid w:val="006A5BF1"/>
    <w:rsid w:val="006A5F57"/>
    <w:rsid w:val="006A6E17"/>
    <w:rsid w:val="006A6F06"/>
    <w:rsid w:val="006A7024"/>
    <w:rsid w:val="006A7215"/>
    <w:rsid w:val="006A7602"/>
    <w:rsid w:val="006A7B68"/>
    <w:rsid w:val="006A7BEA"/>
    <w:rsid w:val="006B03F5"/>
    <w:rsid w:val="006B049C"/>
    <w:rsid w:val="006B04F8"/>
    <w:rsid w:val="006B06BF"/>
    <w:rsid w:val="006B0883"/>
    <w:rsid w:val="006B0F90"/>
    <w:rsid w:val="006B120D"/>
    <w:rsid w:val="006B123C"/>
    <w:rsid w:val="006B1563"/>
    <w:rsid w:val="006B15C7"/>
    <w:rsid w:val="006B17E7"/>
    <w:rsid w:val="006B19E8"/>
    <w:rsid w:val="006B1A8A"/>
    <w:rsid w:val="006B1FD5"/>
    <w:rsid w:val="006B2208"/>
    <w:rsid w:val="006B24E1"/>
    <w:rsid w:val="006B2564"/>
    <w:rsid w:val="006B26A3"/>
    <w:rsid w:val="006B2C13"/>
    <w:rsid w:val="006B2D60"/>
    <w:rsid w:val="006B317E"/>
    <w:rsid w:val="006B33E5"/>
    <w:rsid w:val="006B3B43"/>
    <w:rsid w:val="006B3CB9"/>
    <w:rsid w:val="006B415B"/>
    <w:rsid w:val="006B4251"/>
    <w:rsid w:val="006B46B1"/>
    <w:rsid w:val="006B4761"/>
    <w:rsid w:val="006B4BED"/>
    <w:rsid w:val="006B555A"/>
    <w:rsid w:val="006B55B1"/>
    <w:rsid w:val="006B58B9"/>
    <w:rsid w:val="006B600A"/>
    <w:rsid w:val="006B6635"/>
    <w:rsid w:val="006B67B8"/>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08C"/>
    <w:rsid w:val="006C35BC"/>
    <w:rsid w:val="006C3AD8"/>
    <w:rsid w:val="006C4128"/>
    <w:rsid w:val="006C42DB"/>
    <w:rsid w:val="006C4438"/>
    <w:rsid w:val="006C4516"/>
    <w:rsid w:val="006C453A"/>
    <w:rsid w:val="006C455E"/>
    <w:rsid w:val="006C4C3E"/>
    <w:rsid w:val="006C503E"/>
    <w:rsid w:val="006C5152"/>
    <w:rsid w:val="006C51C8"/>
    <w:rsid w:val="006C57A1"/>
    <w:rsid w:val="006C587C"/>
    <w:rsid w:val="006C5958"/>
    <w:rsid w:val="006C5B4F"/>
    <w:rsid w:val="006C5BC4"/>
    <w:rsid w:val="006C5D6E"/>
    <w:rsid w:val="006C5F43"/>
    <w:rsid w:val="006C60A3"/>
    <w:rsid w:val="006C6339"/>
    <w:rsid w:val="006C643C"/>
    <w:rsid w:val="006C66C0"/>
    <w:rsid w:val="006C6D10"/>
    <w:rsid w:val="006C6E3A"/>
    <w:rsid w:val="006C6F04"/>
    <w:rsid w:val="006C6FD7"/>
    <w:rsid w:val="006C7189"/>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2D"/>
    <w:rsid w:val="006D2EAB"/>
    <w:rsid w:val="006D2FCE"/>
    <w:rsid w:val="006D344D"/>
    <w:rsid w:val="006D3BE1"/>
    <w:rsid w:val="006D40E8"/>
    <w:rsid w:val="006D41DB"/>
    <w:rsid w:val="006D4604"/>
    <w:rsid w:val="006D48FC"/>
    <w:rsid w:val="006D490D"/>
    <w:rsid w:val="006D4AC2"/>
    <w:rsid w:val="006D4C8F"/>
    <w:rsid w:val="006D4E8B"/>
    <w:rsid w:val="006D4E9C"/>
    <w:rsid w:val="006D4FFB"/>
    <w:rsid w:val="006D522D"/>
    <w:rsid w:val="006D5854"/>
    <w:rsid w:val="006D5AB8"/>
    <w:rsid w:val="006D62BC"/>
    <w:rsid w:val="006D63FE"/>
    <w:rsid w:val="006D6450"/>
    <w:rsid w:val="006D670A"/>
    <w:rsid w:val="006D6790"/>
    <w:rsid w:val="006D6939"/>
    <w:rsid w:val="006D6A04"/>
    <w:rsid w:val="006D7444"/>
    <w:rsid w:val="006D74D1"/>
    <w:rsid w:val="006D79F6"/>
    <w:rsid w:val="006D7CFF"/>
    <w:rsid w:val="006D7EB0"/>
    <w:rsid w:val="006E012E"/>
    <w:rsid w:val="006E013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10A"/>
    <w:rsid w:val="006E7253"/>
    <w:rsid w:val="006E72E7"/>
    <w:rsid w:val="006E7558"/>
    <w:rsid w:val="006E76A2"/>
    <w:rsid w:val="006E776E"/>
    <w:rsid w:val="006E799D"/>
    <w:rsid w:val="006E7AD6"/>
    <w:rsid w:val="006E7AFA"/>
    <w:rsid w:val="006F01CE"/>
    <w:rsid w:val="006F03FB"/>
    <w:rsid w:val="006F0593"/>
    <w:rsid w:val="006F05EF"/>
    <w:rsid w:val="006F06C8"/>
    <w:rsid w:val="006F0B33"/>
    <w:rsid w:val="006F0D33"/>
    <w:rsid w:val="006F0F1B"/>
    <w:rsid w:val="006F1064"/>
    <w:rsid w:val="006F1437"/>
    <w:rsid w:val="006F1550"/>
    <w:rsid w:val="006F15E2"/>
    <w:rsid w:val="006F1675"/>
    <w:rsid w:val="006F1AA6"/>
    <w:rsid w:val="006F1D80"/>
    <w:rsid w:val="006F1DF7"/>
    <w:rsid w:val="006F1EB7"/>
    <w:rsid w:val="006F2052"/>
    <w:rsid w:val="006F23BF"/>
    <w:rsid w:val="006F2525"/>
    <w:rsid w:val="006F266F"/>
    <w:rsid w:val="006F29A2"/>
    <w:rsid w:val="006F2DF7"/>
    <w:rsid w:val="006F32E8"/>
    <w:rsid w:val="006F343B"/>
    <w:rsid w:val="006F39F9"/>
    <w:rsid w:val="006F3B50"/>
    <w:rsid w:val="006F4895"/>
    <w:rsid w:val="006F4927"/>
    <w:rsid w:val="006F4BB0"/>
    <w:rsid w:val="006F4E24"/>
    <w:rsid w:val="006F4F23"/>
    <w:rsid w:val="006F5073"/>
    <w:rsid w:val="006F5231"/>
    <w:rsid w:val="006F52E5"/>
    <w:rsid w:val="006F52E6"/>
    <w:rsid w:val="006F5682"/>
    <w:rsid w:val="006F56FE"/>
    <w:rsid w:val="006F590B"/>
    <w:rsid w:val="006F5949"/>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6A"/>
    <w:rsid w:val="00700274"/>
    <w:rsid w:val="007002CE"/>
    <w:rsid w:val="00700528"/>
    <w:rsid w:val="00700A59"/>
    <w:rsid w:val="00700AD4"/>
    <w:rsid w:val="00701215"/>
    <w:rsid w:val="007017C2"/>
    <w:rsid w:val="00701FA6"/>
    <w:rsid w:val="007020FF"/>
    <w:rsid w:val="007025CB"/>
    <w:rsid w:val="0070281D"/>
    <w:rsid w:val="00702D07"/>
    <w:rsid w:val="00702D3A"/>
    <w:rsid w:val="00702D5F"/>
    <w:rsid w:val="00703058"/>
    <w:rsid w:val="0070321F"/>
    <w:rsid w:val="007034AA"/>
    <w:rsid w:val="00703A03"/>
    <w:rsid w:val="00703C9D"/>
    <w:rsid w:val="00703D71"/>
    <w:rsid w:val="00703E64"/>
    <w:rsid w:val="00703EC8"/>
    <w:rsid w:val="00703ED1"/>
    <w:rsid w:val="0070421E"/>
    <w:rsid w:val="007044BC"/>
    <w:rsid w:val="00704547"/>
    <w:rsid w:val="00704854"/>
    <w:rsid w:val="0070490C"/>
    <w:rsid w:val="00704D4B"/>
    <w:rsid w:val="00704E9A"/>
    <w:rsid w:val="00705007"/>
    <w:rsid w:val="0070517B"/>
    <w:rsid w:val="007053C9"/>
    <w:rsid w:val="007054CF"/>
    <w:rsid w:val="007057DC"/>
    <w:rsid w:val="00705C38"/>
    <w:rsid w:val="00705F6D"/>
    <w:rsid w:val="00706053"/>
    <w:rsid w:val="00706168"/>
    <w:rsid w:val="00706378"/>
    <w:rsid w:val="00706465"/>
    <w:rsid w:val="00706774"/>
    <w:rsid w:val="007068E3"/>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99D"/>
    <w:rsid w:val="00711AC7"/>
    <w:rsid w:val="00711C38"/>
    <w:rsid w:val="007126A9"/>
    <w:rsid w:val="007126AC"/>
    <w:rsid w:val="00712B8D"/>
    <w:rsid w:val="00712C42"/>
    <w:rsid w:val="00712C96"/>
    <w:rsid w:val="0071303F"/>
    <w:rsid w:val="007131DC"/>
    <w:rsid w:val="007133CE"/>
    <w:rsid w:val="007134DE"/>
    <w:rsid w:val="0071395D"/>
    <w:rsid w:val="00713DE4"/>
    <w:rsid w:val="00713E3C"/>
    <w:rsid w:val="00713E6A"/>
    <w:rsid w:val="00713E83"/>
    <w:rsid w:val="007141DB"/>
    <w:rsid w:val="00714471"/>
    <w:rsid w:val="0071462F"/>
    <w:rsid w:val="007149D6"/>
    <w:rsid w:val="00714C47"/>
    <w:rsid w:val="007150F6"/>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27"/>
    <w:rsid w:val="0072717A"/>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80B"/>
    <w:rsid w:val="00733C9D"/>
    <w:rsid w:val="007341EC"/>
    <w:rsid w:val="00734302"/>
    <w:rsid w:val="00734A21"/>
    <w:rsid w:val="00734B20"/>
    <w:rsid w:val="00734EBE"/>
    <w:rsid w:val="007354B8"/>
    <w:rsid w:val="007355D9"/>
    <w:rsid w:val="00735791"/>
    <w:rsid w:val="007357D1"/>
    <w:rsid w:val="007358F0"/>
    <w:rsid w:val="007358F6"/>
    <w:rsid w:val="00735B5F"/>
    <w:rsid w:val="00735CDC"/>
    <w:rsid w:val="007361DC"/>
    <w:rsid w:val="007361F1"/>
    <w:rsid w:val="00736223"/>
    <w:rsid w:val="00736636"/>
    <w:rsid w:val="00736971"/>
    <w:rsid w:val="00736A1F"/>
    <w:rsid w:val="00736A27"/>
    <w:rsid w:val="00736B67"/>
    <w:rsid w:val="00736C63"/>
    <w:rsid w:val="00736CF3"/>
    <w:rsid w:val="00736DD8"/>
    <w:rsid w:val="007374B9"/>
    <w:rsid w:val="007374FA"/>
    <w:rsid w:val="00737531"/>
    <w:rsid w:val="0073759F"/>
    <w:rsid w:val="0073780E"/>
    <w:rsid w:val="0073794E"/>
    <w:rsid w:val="00737C94"/>
    <w:rsid w:val="00737CEF"/>
    <w:rsid w:val="00737FAC"/>
    <w:rsid w:val="007400F8"/>
    <w:rsid w:val="00740442"/>
    <w:rsid w:val="0074076A"/>
    <w:rsid w:val="00740AA5"/>
    <w:rsid w:val="00740C53"/>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83"/>
    <w:rsid w:val="00743463"/>
    <w:rsid w:val="0074360F"/>
    <w:rsid w:val="00743818"/>
    <w:rsid w:val="007439A4"/>
    <w:rsid w:val="00744048"/>
    <w:rsid w:val="00744142"/>
    <w:rsid w:val="00744473"/>
    <w:rsid w:val="00744632"/>
    <w:rsid w:val="00744A64"/>
    <w:rsid w:val="00744D21"/>
    <w:rsid w:val="00744D47"/>
    <w:rsid w:val="00744D4D"/>
    <w:rsid w:val="00744EA0"/>
    <w:rsid w:val="007451D4"/>
    <w:rsid w:val="00745280"/>
    <w:rsid w:val="007455C0"/>
    <w:rsid w:val="007457B4"/>
    <w:rsid w:val="00745B9B"/>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417"/>
    <w:rsid w:val="0075053D"/>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ABC"/>
    <w:rsid w:val="00753C33"/>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5F3D"/>
    <w:rsid w:val="007560DF"/>
    <w:rsid w:val="0075629E"/>
    <w:rsid w:val="00756958"/>
    <w:rsid w:val="00756B5D"/>
    <w:rsid w:val="007572A8"/>
    <w:rsid w:val="007574FC"/>
    <w:rsid w:val="00757700"/>
    <w:rsid w:val="0075790B"/>
    <w:rsid w:val="00757971"/>
    <w:rsid w:val="00757A65"/>
    <w:rsid w:val="0076010F"/>
    <w:rsid w:val="00760273"/>
    <w:rsid w:val="0076041A"/>
    <w:rsid w:val="0076063D"/>
    <w:rsid w:val="00760975"/>
    <w:rsid w:val="00760C3F"/>
    <w:rsid w:val="0076112C"/>
    <w:rsid w:val="0076118D"/>
    <w:rsid w:val="0076193A"/>
    <w:rsid w:val="00761964"/>
    <w:rsid w:val="00761FDA"/>
    <w:rsid w:val="0076205D"/>
    <w:rsid w:val="0076205E"/>
    <w:rsid w:val="007621FF"/>
    <w:rsid w:val="0076235B"/>
    <w:rsid w:val="00762906"/>
    <w:rsid w:val="007629A0"/>
    <w:rsid w:val="00763024"/>
    <w:rsid w:val="007634E3"/>
    <w:rsid w:val="00763640"/>
    <w:rsid w:val="00763799"/>
    <w:rsid w:val="00763EC5"/>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7FE"/>
    <w:rsid w:val="0076681D"/>
    <w:rsid w:val="00766A65"/>
    <w:rsid w:val="00766D0A"/>
    <w:rsid w:val="00766F24"/>
    <w:rsid w:val="007671F5"/>
    <w:rsid w:val="0076742C"/>
    <w:rsid w:val="00767689"/>
    <w:rsid w:val="007676B8"/>
    <w:rsid w:val="00767F1B"/>
    <w:rsid w:val="00770055"/>
    <w:rsid w:val="0077025C"/>
    <w:rsid w:val="00770494"/>
    <w:rsid w:val="00771021"/>
    <w:rsid w:val="007716B6"/>
    <w:rsid w:val="0077175C"/>
    <w:rsid w:val="00771870"/>
    <w:rsid w:val="0077187A"/>
    <w:rsid w:val="00771BF9"/>
    <w:rsid w:val="00771D84"/>
    <w:rsid w:val="00772284"/>
    <w:rsid w:val="00772438"/>
    <w:rsid w:val="007724C1"/>
    <w:rsid w:val="007725A7"/>
    <w:rsid w:val="00772635"/>
    <w:rsid w:val="00772A57"/>
    <w:rsid w:val="00772DE8"/>
    <w:rsid w:val="00772F7B"/>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80146"/>
    <w:rsid w:val="007802AC"/>
    <w:rsid w:val="007803BD"/>
    <w:rsid w:val="00780CC3"/>
    <w:rsid w:val="00780F73"/>
    <w:rsid w:val="007811DC"/>
    <w:rsid w:val="0078135A"/>
    <w:rsid w:val="0078193F"/>
    <w:rsid w:val="0078199D"/>
    <w:rsid w:val="007820FA"/>
    <w:rsid w:val="0078237B"/>
    <w:rsid w:val="00782644"/>
    <w:rsid w:val="00782789"/>
    <w:rsid w:val="0078285F"/>
    <w:rsid w:val="007829A0"/>
    <w:rsid w:val="00782A33"/>
    <w:rsid w:val="00782C05"/>
    <w:rsid w:val="00783207"/>
    <w:rsid w:val="00783259"/>
    <w:rsid w:val="007834DE"/>
    <w:rsid w:val="00783659"/>
    <w:rsid w:val="00783AF1"/>
    <w:rsid w:val="00783DBB"/>
    <w:rsid w:val="00783E1D"/>
    <w:rsid w:val="00784195"/>
    <w:rsid w:val="00784299"/>
    <w:rsid w:val="0078483B"/>
    <w:rsid w:val="00784A47"/>
    <w:rsid w:val="00784C7E"/>
    <w:rsid w:val="00784EED"/>
    <w:rsid w:val="00785316"/>
    <w:rsid w:val="00785332"/>
    <w:rsid w:val="007853E4"/>
    <w:rsid w:val="0078583A"/>
    <w:rsid w:val="00785900"/>
    <w:rsid w:val="00785A92"/>
    <w:rsid w:val="00785ACE"/>
    <w:rsid w:val="00785C10"/>
    <w:rsid w:val="00785D99"/>
    <w:rsid w:val="0078657B"/>
    <w:rsid w:val="00786930"/>
    <w:rsid w:val="00786958"/>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15B"/>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6A49"/>
    <w:rsid w:val="007972BF"/>
    <w:rsid w:val="00797336"/>
    <w:rsid w:val="007977B8"/>
    <w:rsid w:val="007977FC"/>
    <w:rsid w:val="00797B7C"/>
    <w:rsid w:val="007A0048"/>
    <w:rsid w:val="007A0454"/>
    <w:rsid w:val="007A06FC"/>
    <w:rsid w:val="007A0965"/>
    <w:rsid w:val="007A09DA"/>
    <w:rsid w:val="007A0BC2"/>
    <w:rsid w:val="007A0C54"/>
    <w:rsid w:val="007A0D8E"/>
    <w:rsid w:val="007A1C9F"/>
    <w:rsid w:val="007A1E25"/>
    <w:rsid w:val="007A1F44"/>
    <w:rsid w:val="007A228D"/>
    <w:rsid w:val="007A23FF"/>
    <w:rsid w:val="007A2581"/>
    <w:rsid w:val="007A259E"/>
    <w:rsid w:val="007A2759"/>
    <w:rsid w:val="007A27EB"/>
    <w:rsid w:val="007A295B"/>
    <w:rsid w:val="007A298F"/>
    <w:rsid w:val="007A2B42"/>
    <w:rsid w:val="007A2FC3"/>
    <w:rsid w:val="007A3078"/>
    <w:rsid w:val="007A3347"/>
    <w:rsid w:val="007A3424"/>
    <w:rsid w:val="007A35EF"/>
    <w:rsid w:val="007A3D65"/>
    <w:rsid w:val="007A41C7"/>
    <w:rsid w:val="007A42C0"/>
    <w:rsid w:val="007A4324"/>
    <w:rsid w:val="007A43A2"/>
    <w:rsid w:val="007A4464"/>
    <w:rsid w:val="007A4C16"/>
    <w:rsid w:val="007A4C84"/>
    <w:rsid w:val="007A4CE3"/>
    <w:rsid w:val="007A4D04"/>
    <w:rsid w:val="007A4E39"/>
    <w:rsid w:val="007A5554"/>
    <w:rsid w:val="007A58D9"/>
    <w:rsid w:val="007A596E"/>
    <w:rsid w:val="007A599B"/>
    <w:rsid w:val="007A5B7F"/>
    <w:rsid w:val="007A5E36"/>
    <w:rsid w:val="007A63D5"/>
    <w:rsid w:val="007A644A"/>
    <w:rsid w:val="007A690F"/>
    <w:rsid w:val="007A694E"/>
    <w:rsid w:val="007A6AE1"/>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13"/>
    <w:rsid w:val="007B5040"/>
    <w:rsid w:val="007B513F"/>
    <w:rsid w:val="007B52CD"/>
    <w:rsid w:val="007B56BA"/>
    <w:rsid w:val="007B58F4"/>
    <w:rsid w:val="007B5A81"/>
    <w:rsid w:val="007B6222"/>
    <w:rsid w:val="007B6409"/>
    <w:rsid w:val="007B6C5B"/>
    <w:rsid w:val="007B6D99"/>
    <w:rsid w:val="007B71FA"/>
    <w:rsid w:val="007B7308"/>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5B"/>
    <w:rsid w:val="007C199F"/>
    <w:rsid w:val="007C19AD"/>
    <w:rsid w:val="007C1B13"/>
    <w:rsid w:val="007C1F33"/>
    <w:rsid w:val="007C215E"/>
    <w:rsid w:val="007C24FA"/>
    <w:rsid w:val="007C2540"/>
    <w:rsid w:val="007C26EB"/>
    <w:rsid w:val="007C2BDF"/>
    <w:rsid w:val="007C2CC0"/>
    <w:rsid w:val="007C3012"/>
    <w:rsid w:val="007C3267"/>
    <w:rsid w:val="007C3598"/>
    <w:rsid w:val="007C3FA8"/>
    <w:rsid w:val="007C4446"/>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EDE"/>
    <w:rsid w:val="007D0F8C"/>
    <w:rsid w:val="007D229A"/>
    <w:rsid w:val="007D2B32"/>
    <w:rsid w:val="007D2C6E"/>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202"/>
    <w:rsid w:val="007D7458"/>
    <w:rsid w:val="007D75E2"/>
    <w:rsid w:val="007D79B1"/>
    <w:rsid w:val="007D7A19"/>
    <w:rsid w:val="007D7AF0"/>
    <w:rsid w:val="007D7F4D"/>
    <w:rsid w:val="007E00B4"/>
    <w:rsid w:val="007E054B"/>
    <w:rsid w:val="007E0632"/>
    <w:rsid w:val="007E09C0"/>
    <w:rsid w:val="007E0AB6"/>
    <w:rsid w:val="007E0BFD"/>
    <w:rsid w:val="007E0D4B"/>
    <w:rsid w:val="007E128B"/>
    <w:rsid w:val="007E1369"/>
    <w:rsid w:val="007E15D2"/>
    <w:rsid w:val="007E1A1B"/>
    <w:rsid w:val="007E1A88"/>
    <w:rsid w:val="007E228B"/>
    <w:rsid w:val="007E2291"/>
    <w:rsid w:val="007E2CF5"/>
    <w:rsid w:val="007E2EB2"/>
    <w:rsid w:val="007E324A"/>
    <w:rsid w:val="007E3294"/>
    <w:rsid w:val="007E3296"/>
    <w:rsid w:val="007E3644"/>
    <w:rsid w:val="007E36EE"/>
    <w:rsid w:val="007E3912"/>
    <w:rsid w:val="007E409F"/>
    <w:rsid w:val="007E4A31"/>
    <w:rsid w:val="007E4AC3"/>
    <w:rsid w:val="007E4B20"/>
    <w:rsid w:val="007E4C88"/>
    <w:rsid w:val="007E53BE"/>
    <w:rsid w:val="007E5790"/>
    <w:rsid w:val="007E5816"/>
    <w:rsid w:val="007E585E"/>
    <w:rsid w:val="007E5BB7"/>
    <w:rsid w:val="007E5D7D"/>
    <w:rsid w:val="007E6B84"/>
    <w:rsid w:val="007E6CDB"/>
    <w:rsid w:val="007E6D69"/>
    <w:rsid w:val="007E7067"/>
    <w:rsid w:val="007E7717"/>
    <w:rsid w:val="007E781D"/>
    <w:rsid w:val="007E7C00"/>
    <w:rsid w:val="007E7DDF"/>
    <w:rsid w:val="007F00BC"/>
    <w:rsid w:val="007F05B8"/>
    <w:rsid w:val="007F0E71"/>
    <w:rsid w:val="007F11C8"/>
    <w:rsid w:val="007F1279"/>
    <w:rsid w:val="007F13F0"/>
    <w:rsid w:val="007F14C6"/>
    <w:rsid w:val="007F1A74"/>
    <w:rsid w:val="007F1CFB"/>
    <w:rsid w:val="007F1F11"/>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8C2"/>
    <w:rsid w:val="007F5B5D"/>
    <w:rsid w:val="007F5D61"/>
    <w:rsid w:val="007F5EC1"/>
    <w:rsid w:val="007F5F4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395"/>
    <w:rsid w:val="00801404"/>
    <w:rsid w:val="008019B9"/>
    <w:rsid w:val="00801A7E"/>
    <w:rsid w:val="00801EBF"/>
    <w:rsid w:val="00802311"/>
    <w:rsid w:val="00802875"/>
    <w:rsid w:val="00802A5F"/>
    <w:rsid w:val="00802D4B"/>
    <w:rsid w:val="00802E74"/>
    <w:rsid w:val="00802F97"/>
    <w:rsid w:val="0080329B"/>
    <w:rsid w:val="00803343"/>
    <w:rsid w:val="00803404"/>
    <w:rsid w:val="00803471"/>
    <w:rsid w:val="008038EF"/>
    <w:rsid w:val="00803A3C"/>
    <w:rsid w:val="00803A8E"/>
    <w:rsid w:val="008041D5"/>
    <w:rsid w:val="00804200"/>
    <w:rsid w:val="00804202"/>
    <w:rsid w:val="008042FE"/>
    <w:rsid w:val="00804B58"/>
    <w:rsid w:val="00804B92"/>
    <w:rsid w:val="00804E21"/>
    <w:rsid w:val="00804E67"/>
    <w:rsid w:val="0080507D"/>
    <w:rsid w:val="00805092"/>
    <w:rsid w:val="00805BA6"/>
    <w:rsid w:val="00805CC4"/>
    <w:rsid w:val="00806179"/>
    <w:rsid w:val="00806377"/>
    <w:rsid w:val="00806767"/>
    <w:rsid w:val="00806AAF"/>
    <w:rsid w:val="00806E17"/>
    <w:rsid w:val="00806E1A"/>
    <w:rsid w:val="00806EB4"/>
    <w:rsid w:val="008070AC"/>
    <w:rsid w:val="00807F62"/>
    <w:rsid w:val="00807F70"/>
    <w:rsid w:val="0081006E"/>
    <w:rsid w:val="008100D5"/>
    <w:rsid w:val="0081010B"/>
    <w:rsid w:val="008101C4"/>
    <w:rsid w:val="008101FD"/>
    <w:rsid w:val="0081045D"/>
    <w:rsid w:val="008106A8"/>
    <w:rsid w:val="00810A04"/>
    <w:rsid w:val="00810A1E"/>
    <w:rsid w:val="00810B5F"/>
    <w:rsid w:val="00810CDB"/>
    <w:rsid w:val="00810D8D"/>
    <w:rsid w:val="00811010"/>
    <w:rsid w:val="008112BB"/>
    <w:rsid w:val="00811835"/>
    <w:rsid w:val="00812090"/>
    <w:rsid w:val="00812180"/>
    <w:rsid w:val="008122CC"/>
    <w:rsid w:val="008123A6"/>
    <w:rsid w:val="00812589"/>
    <w:rsid w:val="00812767"/>
    <w:rsid w:val="008128A4"/>
    <w:rsid w:val="00812B1B"/>
    <w:rsid w:val="00812E9F"/>
    <w:rsid w:val="0081327E"/>
    <w:rsid w:val="00813661"/>
    <w:rsid w:val="00813DE6"/>
    <w:rsid w:val="0081449A"/>
    <w:rsid w:val="00814565"/>
    <w:rsid w:val="00814801"/>
    <w:rsid w:val="00814A06"/>
    <w:rsid w:val="00814ED9"/>
    <w:rsid w:val="0081505C"/>
    <w:rsid w:val="008157C3"/>
    <w:rsid w:val="008157E8"/>
    <w:rsid w:val="0081581D"/>
    <w:rsid w:val="0081699B"/>
    <w:rsid w:val="00816F50"/>
    <w:rsid w:val="008170D2"/>
    <w:rsid w:val="008172BE"/>
    <w:rsid w:val="0081735F"/>
    <w:rsid w:val="008177C3"/>
    <w:rsid w:val="00817B71"/>
    <w:rsid w:val="00817D23"/>
    <w:rsid w:val="00817D32"/>
    <w:rsid w:val="00817D9A"/>
    <w:rsid w:val="00817DAA"/>
    <w:rsid w:val="00817FBA"/>
    <w:rsid w:val="00820184"/>
    <w:rsid w:val="00820244"/>
    <w:rsid w:val="00820402"/>
    <w:rsid w:val="00820F07"/>
    <w:rsid w:val="008216DB"/>
    <w:rsid w:val="008221B3"/>
    <w:rsid w:val="0082248E"/>
    <w:rsid w:val="008224CB"/>
    <w:rsid w:val="00822508"/>
    <w:rsid w:val="00822565"/>
    <w:rsid w:val="00822599"/>
    <w:rsid w:val="0082281A"/>
    <w:rsid w:val="008228EA"/>
    <w:rsid w:val="0082464D"/>
    <w:rsid w:val="00824B8C"/>
    <w:rsid w:val="00824F57"/>
    <w:rsid w:val="00824F87"/>
    <w:rsid w:val="00824FDF"/>
    <w:rsid w:val="00825125"/>
    <w:rsid w:val="008257AD"/>
    <w:rsid w:val="008257CC"/>
    <w:rsid w:val="00825C78"/>
    <w:rsid w:val="00826007"/>
    <w:rsid w:val="00826156"/>
    <w:rsid w:val="00826290"/>
    <w:rsid w:val="00826452"/>
    <w:rsid w:val="0082692D"/>
    <w:rsid w:val="00826BA4"/>
    <w:rsid w:val="00826DA1"/>
    <w:rsid w:val="00826E7B"/>
    <w:rsid w:val="008274BF"/>
    <w:rsid w:val="00827D27"/>
    <w:rsid w:val="008301EE"/>
    <w:rsid w:val="0083020C"/>
    <w:rsid w:val="00830391"/>
    <w:rsid w:val="00830721"/>
    <w:rsid w:val="00830968"/>
    <w:rsid w:val="00830DC3"/>
    <w:rsid w:val="0083100A"/>
    <w:rsid w:val="008310BB"/>
    <w:rsid w:val="00831555"/>
    <w:rsid w:val="008317C0"/>
    <w:rsid w:val="00831863"/>
    <w:rsid w:val="008319F4"/>
    <w:rsid w:val="00831F52"/>
    <w:rsid w:val="00832154"/>
    <w:rsid w:val="008321DD"/>
    <w:rsid w:val="00832256"/>
    <w:rsid w:val="00832299"/>
    <w:rsid w:val="0083240A"/>
    <w:rsid w:val="0083266D"/>
    <w:rsid w:val="00832DEA"/>
    <w:rsid w:val="00832ED7"/>
    <w:rsid w:val="00832F5C"/>
    <w:rsid w:val="00832FD0"/>
    <w:rsid w:val="00833C32"/>
    <w:rsid w:val="00833C56"/>
    <w:rsid w:val="00833E09"/>
    <w:rsid w:val="008349B1"/>
    <w:rsid w:val="008349FA"/>
    <w:rsid w:val="00834BD2"/>
    <w:rsid w:val="008350FB"/>
    <w:rsid w:val="00835410"/>
    <w:rsid w:val="008359E0"/>
    <w:rsid w:val="00835FE5"/>
    <w:rsid w:val="00836028"/>
    <w:rsid w:val="00836E70"/>
    <w:rsid w:val="00836F92"/>
    <w:rsid w:val="008371CE"/>
    <w:rsid w:val="008376F6"/>
    <w:rsid w:val="008377EA"/>
    <w:rsid w:val="00837A73"/>
    <w:rsid w:val="00837C94"/>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58D"/>
    <w:rsid w:val="008429A4"/>
    <w:rsid w:val="00842B77"/>
    <w:rsid w:val="00842E70"/>
    <w:rsid w:val="00842EAA"/>
    <w:rsid w:val="0084309F"/>
    <w:rsid w:val="00843431"/>
    <w:rsid w:val="008436CC"/>
    <w:rsid w:val="00843A01"/>
    <w:rsid w:val="00843BF5"/>
    <w:rsid w:val="00843D9F"/>
    <w:rsid w:val="008449F9"/>
    <w:rsid w:val="00844DD0"/>
    <w:rsid w:val="00844F77"/>
    <w:rsid w:val="0084535A"/>
    <w:rsid w:val="00845535"/>
    <w:rsid w:val="00845C12"/>
    <w:rsid w:val="00845C74"/>
    <w:rsid w:val="00845D5B"/>
    <w:rsid w:val="008464BD"/>
    <w:rsid w:val="00846829"/>
    <w:rsid w:val="008469D9"/>
    <w:rsid w:val="00846B23"/>
    <w:rsid w:val="00846BBA"/>
    <w:rsid w:val="00846DA0"/>
    <w:rsid w:val="00846DA3"/>
    <w:rsid w:val="00846DC0"/>
    <w:rsid w:val="00846DD8"/>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1132"/>
    <w:rsid w:val="00851581"/>
    <w:rsid w:val="008516BD"/>
    <w:rsid w:val="00851789"/>
    <w:rsid w:val="00851A7A"/>
    <w:rsid w:val="00851B01"/>
    <w:rsid w:val="00851C64"/>
    <w:rsid w:val="008524D2"/>
    <w:rsid w:val="0085268A"/>
    <w:rsid w:val="008526A1"/>
    <w:rsid w:val="0085284E"/>
    <w:rsid w:val="00852916"/>
    <w:rsid w:val="0085299A"/>
    <w:rsid w:val="00852A57"/>
    <w:rsid w:val="00852D56"/>
    <w:rsid w:val="00852D63"/>
    <w:rsid w:val="00852E19"/>
    <w:rsid w:val="00853348"/>
    <w:rsid w:val="008536CE"/>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2B5"/>
    <w:rsid w:val="00857369"/>
    <w:rsid w:val="008578C3"/>
    <w:rsid w:val="008579BB"/>
    <w:rsid w:val="00857B92"/>
    <w:rsid w:val="00857BD7"/>
    <w:rsid w:val="00857E16"/>
    <w:rsid w:val="0086007C"/>
    <w:rsid w:val="0086087C"/>
    <w:rsid w:val="00860A0F"/>
    <w:rsid w:val="00860AD6"/>
    <w:rsid w:val="00860CCD"/>
    <w:rsid w:val="00860CE2"/>
    <w:rsid w:val="00860D8E"/>
    <w:rsid w:val="008611A7"/>
    <w:rsid w:val="00861703"/>
    <w:rsid w:val="008618A5"/>
    <w:rsid w:val="00861AB8"/>
    <w:rsid w:val="00861DF7"/>
    <w:rsid w:val="00861E91"/>
    <w:rsid w:val="008621EE"/>
    <w:rsid w:val="00862390"/>
    <w:rsid w:val="0086275E"/>
    <w:rsid w:val="00862F3F"/>
    <w:rsid w:val="0086303C"/>
    <w:rsid w:val="0086312C"/>
    <w:rsid w:val="0086340B"/>
    <w:rsid w:val="008636DA"/>
    <w:rsid w:val="00863841"/>
    <w:rsid w:val="00863BD7"/>
    <w:rsid w:val="00863DAF"/>
    <w:rsid w:val="0086404D"/>
    <w:rsid w:val="008643BA"/>
    <w:rsid w:val="00864409"/>
    <w:rsid w:val="00864440"/>
    <w:rsid w:val="00864466"/>
    <w:rsid w:val="008647EC"/>
    <w:rsid w:val="00864D76"/>
    <w:rsid w:val="008650FC"/>
    <w:rsid w:val="0086512A"/>
    <w:rsid w:val="0086524F"/>
    <w:rsid w:val="008653B8"/>
    <w:rsid w:val="0086576E"/>
    <w:rsid w:val="00865B7F"/>
    <w:rsid w:val="00865E97"/>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2301"/>
    <w:rsid w:val="0087252D"/>
    <w:rsid w:val="0087292B"/>
    <w:rsid w:val="00872D3F"/>
    <w:rsid w:val="008731C4"/>
    <w:rsid w:val="008733E4"/>
    <w:rsid w:val="00873484"/>
    <w:rsid w:val="008737A8"/>
    <w:rsid w:val="00873B01"/>
    <w:rsid w:val="00873F15"/>
    <w:rsid w:val="0087401C"/>
    <w:rsid w:val="00874096"/>
    <w:rsid w:val="008740EF"/>
    <w:rsid w:val="00874AC5"/>
    <w:rsid w:val="00875045"/>
    <w:rsid w:val="008750C9"/>
    <w:rsid w:val="0087524D"/>
    <w:rsid w:val="00875370"/>
    <w:rsid w:val="008753B8"/>
    <w:rsid w:val="008756A4"/>
    <w:rsid w:val="00875EA3"/>
    <w:rsid w:val="00875F73"/>
    <w:rsid w:val="0087601F"/>
    <w:rsid w:val="00876257"/>
    <w:rsid w:val="00876537"/>
    <w:rsid w:val="00876540"/>
    <w:rsid w:val="008765F0"/>
    <w:rsid w:val="00876760"/>
    <w:rsid w:val="0087701C"/>
    <w:rsid w:val="0087766D"/>
    <w:rsid w:val="008778F9"/>
    <w:rsid w:val="00877A3D"/>
    <w:rsid w:val="0088090C"/>
    <w:rsid w:val="00880A29"/>
    <w:rsid w:val="00880C7F"/>
    <w:rsid w:val="00880C8B"/>
    <w:rsid w:val="00880DFE"/>
    <w:rsid w:val="00880F30"/>
    <w:rsid w:val="0088166A"/>
    <w:rsid w:val="008823CF"/>
    <w:rsid w:val="008823E2"/>
    <w:rsid w:val="0088276C"/>
    <w:rsid w:val="0088293E"/>
    <w:rsid w:val="00882A77"/>
    <w:rsid w:val="00882C18"/>
    <w:rsid w:val="00882E6B"/>
    <w:rsid w:val="008833E8"/>
    <w:rsid w:val="0088362D"/>
    <w:rsid w:val="008837E1"/>
    <w:rsid w:val="008838D5"/>
    <w:rsid w:val="00883DAB"/>
    <w:rsid w:val="00883F6D"/>
    <w:rsid w:val="00884268"/>
    <w:rsid w:val="00884289"/>
    <w:rsid w:val="00884B2C"/>
    <w:rsid w:val="00884B5E"/>
    <w:rsid w:val="008860AB"/>
    <w:rsid w:val="008861F4"/>
    <w:rsid w:val="008862F6"/>
    <w:rsid w:val="0088630B"/>
    <w:rsid w:val="008864F5"/>
    <w:rsid w:val="0088678B"/>
    <w:rsid w:val="00886A0C"/>
    <w:rsid w:val="00886BC0"/>
    <w:rsid w:val="00886C71"/>
    <w:rsid w:val="00886FA8"/>
    <w:rsid w:val="0088708F"/>
    <w:rsid w:val="008871D9"/>
    <w:rsid w:val="00887344"/>
    <w:rsid w:val="00887472"/>
    <w:rsid w:val="008876E6"/>
    <w:rsid w:val="0088784C"/>
    <w:rsid w:val="00887B48"/>
    <w:rsid w:val="00887F57"/>
    <w:rsid w:val="0089047B"/>
    <w:rsid w:val="008905FA"/>
    <w:rsid w:val="008908FF"/>
    <w:rsid w:val="00890D53"/>
    <w:rsid w:val="00890FD1"/>
    <w:rsid w:val="0089135F"/>
    <w:rsid w:val="0089138C"/>
    <w:rsid w:val="008914EE"/>
    <w:rsid w:val="0089176E"/>
    <w:rsid w:val="008917E0"/>
    <w:rsid w:val="00891A68"/>
    <w:rsid w:val="00891EA3"/>
    <w:rsid w:val="00891F4D"/>
    <w:rsid w:val="00892081"/>
    <w:rsid w:val="0089218D"/>
    <w:rsid w:val="00892365"/>
    <w:rsid w:val="0089247D"/>
    <w:rsid w:val="00892BE5"/>
    <w:rsid w:val="00892C18"/>
    <w:rsid w:val="00892C2C"/>
    <w:rsid w:val="00892C4D"/>
    <w:rsid w:val="008930A3"/>
    <w:rsid w:val="008931AD"/>
    <w:rsid w:val="0089360D"/>
    <w:rsid w:val="008936DA"/>
    <w:rsid w:val="0089387C"/>
    <w:rsid w:val="0089387E"/>
    <w:rsid w:val="00893AC3"/>
    <w:rsid w:val="00893B12"/>
    <w:rsid w:val="00893B37"/>
    <w:rsid w:val="00893B74"/>
    <w:rsid w:val="00893B8F"/>
    <w:rsid w:val="00893EAD"/>
    <w:rsid w:val="00893F30"/>
    <w:rsid w:val="0089444E"/>
    <w:rsid w:val="008945CB"/>
    <w:rsid w:val="0089473D"/>
    <w:rsid w:val="008949DF"/>
    <w:rsid w:val="008950FE"/>
    <w:rsid w:val="008951DB"/>
    <w:rsid w:val="008952E6"/>
    <w:rsid w:val="0089558D"/>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449"/>
    <w:rsid w:val="008A46B1"/>
    <w:rsid w:val="008A5159"/>
    <w:rsid w:val="008A51AC"/>
    <w:rsid w:val="008A5265"/>
    <w:rsid w:val="008A534A"/>
    <w:rsid w:val="008A5641"/>
    <w:rsid w:val="008A5940"/>
    <w:rsid w:val="008A5B54"/>
    <w:rsid w:val="008A5BA7"/>
    <w:rsid w:val="008A5C2A"/>
    <w:rsid w:val="008A5D0A"/>
    <w:rsid w:val="008A6581"/>
    <w:rsid w:val="008A66D9"/>
    <w:rsid w:val="008A6A8A"/>
    <w:rsid w:val="008A6BA5"/>
    <w:rsid w:val="008A6C83"/>
    <w:rsid w:val="008A73B2"/>
    <w:rsid w:val="008A7E32"/>
    <w:rsid w:val="008B0187"/>
    <w:rsid w:val="008B043F"/>
    <w:rsid w:val="008B0808"/>
    <w:rsid w:val="008B0AEC"/>
    <w:rsid w:val="008B0E28"/>
    <w:rsid w:val="008B120E"/>
    <w:rsid w:val="008B1A9A"/>
    <w:rsid w:val="008B1B1F"/>
    <w:rsid w:val="008B1CE1"/>
    <w:rsid w:val="008B1E53"/>
    <w:rsid w:val="008B1E5B"/>
    <w:rsid w:val="008B2666"/>
    <w:rsid w:val="008B272F"/>
    <w:rsid w:val="008B2931"/>
    <w:rsid w:val="008B2AF4"/>
    <w:rsid w:val="008B2C48"/>
    <w:rsid w:val="008B313F"/>
    <w:rsid w:val="008B3677"/>
    <w:rsid w:val="008B389D"/>
    <w:rsid w:val="008B3959"/>
    <w:rsid w:val="008B3C5C"/>
    <w:rsid w:val="008B3C64"/>
    <w:rsid w:val="008B4123"/>
    <w:rsid w:val="008B49B1"/>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0FE8"/>
    <w:rsid w:val="008C1125"/>
    <w:rsid w:val="008C1140"/>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2E"/>
    <w:rsid w:val="008D5ED2"/>
    <w:rsid w:val="008D60BC"/>
    <w:rsid w:val="008D6824"/>
    <w:rsid w:val="008D6A8D"/>
    <w:rsid w:val="008D6D7B"/>
    <w:rsid w:val="008D717A"/>
    <w:rsid w:val="008D74ED"/>
    <w:rsid w:val="008D7BA0"/>
    <w:rsid w:val="008D7D93"/>
    <w:rsid w:val="008D7EB7"/>
    <w:rsid w:val="008E0458"/>
    <w:rsid w:val="008E0716"/>
    <w:rsid w:val="008E0783"/>
    <w:rsid w:val="008E099C"/>
    <w:rsid w:val="008E0BA3"/>
    <w:rsid w:val="008E0EB8"/>
    <w:rsid w:val="008E10A6"/>
    <w:rsid w:val="008E1271"/>
    <w:rsid w:val="008E1714"/>
    <w:rsid w:val="008E1C61"/>
    <w:rsid w:val="008E1DFB"/>
    <w:rsid w:val="008E1F0B"/>
    <w:rsid w:val="008E2251"/>
    <w:rsid w:val="008E24B3"/>
    <w:rsid w:val="008E24CA"/>
    <w:rsid w:val="008E26C0"/>
    <w:rsid w:val="008E287F"/>
    <w:rsid w:val="008E28F6"/>
    <w:rsid w:val="008E291C"/>
    <w:rsid w:val="008E2F6E"/>
    <w:rsid w:val="008E3211"/>
    <w:rsid w:val="008E38AD"/>
    <w:rsid w:val="008E3926"/>
    <w:rsid w:val="008E395B"/>
    <w:rsid w:val="008E3EEC"/>
    <w:rsid w:val="008E40E5"/>
    <w:rsid w:val="008E4514"/>
    <w:rsid w:val="008E4BC6"/>
    <w:rsid w:val="008E5034"/>
    <w:rsid w:val="008E53FD"/>
    <w:rsid w:val="008E54FA"/>
    <w:rsid w:val="008E5B49"/>
    <w:rsid w:val="008E5BF2"/>
    <w:rsid w:val="008E5C81"/>
    <w:rsid w:val="008E612E"/>
    <w:rsid w:val="008E6272"/>
    <w:rsid w:val="008E6B63"/>
    <w:rsid w:val="008E6BF9"/>
    <w:rsid w:val="008E718F"/>
    <w:rsid w:val="008E7332"/>
    <w:rsid w:val="008E7499"/>
    <w:rsid w:val="008E75E9"/>
    <w:rsid w:val="008E777D"/>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44FC"/>
    <w:rsid w:val="008F48A3"/>
    <w:rsid w:val="008F48C2"/>
    <w:rsid w:val="008F4A18"/>
    <w:rsid w:val="008F4BFD"/>
    <w:rsid w:val="008F4FAD"/>
    <w:rsid w:val="008F532E"/>
    <w:rsid w:val="008F5840"/>
    <w:rsid w:val="008F58F7"/>
    <w:rsid w:val="008F5A4C"/>
    <w:rsid w:val="008F5B93"/>
    <w:rsid w:val="008F5D7E"/>
    <w:rsid w:val="008F5EEF"/>
    <w:rsid w:val="008F613C"/>
    <w:rsid w:val="008F634E"/>
    <w:rsid w:val="008F66FE"/>
    <w:rsid w:val="008F6890"/>
    <w:rsid w:val="008F68EB"/>
    <w:rsid w:val="008F6932"/>
    <w:rsid w:val="008F6C5A"/>
    <w:rsid w:val="008F70D3"/>
    <w:rsid w:val="008F72CC"/>
    <w:rsid w:val="008F72CD"/>
    <w:rsid w:val="008F7C6E"/>
    <w:rsid w:val="008F7F06"/>
    <w:rsid w:val="008F7F12"/>
    <w:rsid w:val="008F7FC7"/>
    <w:rsid w:val="00900053"/>
    <w:rsid w:val="00900148"/>
    <w:rsid w:val="009003A0"/>
    <w:rsid w:val="0090042C"/>
    <w:rsid w:val="00900930"/>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D38"/>
    <w:rsid w:val="00904DDA"/>
    <w:rsid w:val="009050A2"/>
    <w:rsid w:val="009051CA"/>
    <w:rsid w:val="0090531A"/>
    <w:rsid w:val="00905591"/>
    <w:rsid w:val="00905779"/>
    <w:rsid w:val="00905F19"/>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67C"/>
    <w:rsid w:val="0091088D"/>
    <w:rsid w:val="00910B58"/>
    <w:rsid w:val="00910D61"/>
    <w:rsid w:val="00910F4E"/>
    <w:rsid w:val="00910FC9"/>
    <w:rsid w:val="00911472"/>
    <w:rsid w:val="0091151D"/>
    <w:rsid w:val="009115B4"/>
    <w:rsid w:val="009118E0"/>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B0"/>
    <w:rsid w:val="00915757"/>
    <w:rsid w:val="009157B6"/>
    <w:rsid w:val="00915851"/>
    <w:rsid w:val="009159B3"/>
    <w:rsid w:val="00915A01"/>
    <w:rsid w:val="00916181"/>
    <w:rsid w:val="00916630"/>
    <w:rsid w:val="0091663C"/>
    <w:rsid w:val="00916719"/>
    <w:rsid w:val="00916925"/>
    <w:rsid w:val="00916B19"/>
    <w:rsid w:val="00917117"/>
    <w:rsid w:val="00917236"/>
    <w:rsid w:val="009172B7"/>
    <w:rsid w:val="009204C5"/>
    <w:rsid w:val="009207AA"/>
    <w:rsid w:val="00920F5B"/>
    <w:rsid w:val="00921385"/>
    <w:rsid w:val="00921590"/>
    <w:rsid w:val="00921668"/>
    <w:rsid w:val="009217BB"/>
    <w:rsid w:val="0092180D"/>
    <w:rsid w:val="0092199D"/>
    <w:rsid w:val="00921E41"/>
    <w:rsid w:val="00921FBE"/>
    <w:rsid w:val="00921FCE"/>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5AB"/>
    <w:rsid w:val="00924FF8"/>
    <w:rsid w:val="0092535C"/>
    <w:rsid w:val="0092555C"/>
    <w:rsid w:val="00925A39"/>
    <w:rsid w:val="00925B77"/>
    <w:rsid w:val="00925BA8"/>
    <w:rsid w:val="0092628E"/>
    <w:rsid w:val="00926A59"/>
    <w:rsid w:val="00926C5D"/>
    <w:rsid w:val="00926D85"/>
    <w:rsid w:val="00926DA7"/>
    <w:rsid w:val="00926EED"/>
    <w:rsid w:val="00926FA8"/>
    <w:rsid w:val="00927110"/>
    <w:rsid w:val="00927139"/>
    <w:rsid w:val="00927518"/>
    <w:rsid w:val="00927EEB"/>
    <w:rsid w:val="00927F8B"/>
    <w:rsid w:val="00927F95"/>
    <w:rsid w:val="009302A3"/>
    <w:rsid w:val="009302BD"/>
    <w:rsid w:val="009308FA"/>
    <w:rsid w:val="0093094D"/>
    <w:rsid w:val="009309B7"/>
    <w:rsid w:val="00930D0E"/>
    <w:rsid w:val="009310B8"/>
    <w:rsid w:val="00931122"/>
    <w:rsid w:val="00931168"/>
    <w:rsid w:val="0093117D"/>
    <w:rsid w:val="0093131D"/>
    <w:rsid w:val="00931CCE"/>
    <w:rsid w:val="00931EF1"/>
    <w:rsid w:val="00932091"/>
    <w:rsid w:val="00932166"/>
    <w:rsid w:val="00932381"/>
    <w:rsid w:val="009328C7"/>
    <w:rsid w:val="00933184"/>
    <w:rsid w:val="009336EC"/>
    <w:rsid w:val="00933776"/>
    <w:rsid w:val="0093390B"/>
    <w:rsid w:val="00933F31"/>
    <w:rsid w:val="00933F56"/>
    <w:rsid w:val="0093404B"/>
    <w:rsid w:val="00934439"/>
    <w:rsid w:val="009349D6"/>
    <w:rsid w:val="00934C13"/>
    <w:rsid w:val="00934E0D"/>
    <w:rsid w:val="00935125"/>
    <w:rsid w:val="00935228"/>
    <w:rsid w:val="009354A4"/>
    <w:rsid w:val="0093551A"/>
    <w:rsid w:val="009355A2"/>
    <w:rsid w:val="00935ACA"/>
    <w:rsid w:val="00935C6B"/>
    <w:rsid w:val="00935F9E"/>
    <w:rsid w:val="009367C2"/>
    <w:rsid w:val="0093680B"/>
    <w:rsid w:val="00936A21"/>
    <w:rsid w:val="00936AB9"/>
    <w:rsid w:val="00936CE8"/>
    <w:rsid w:val="00936D98"/>
    <w:rsid w:val="009371C2"/>
    <w:rsid w:val="009372D4"/>
    <w:rsid w:val="00937590"/>
    <w:rsid w:val="009377AB"/>
    <w:rsid w:val="00937A9E"/>
    <w:rsid w:val="00937B1A"/>
    <w:rsid w:val="00937D85"/>
    <w:rsid w:val="00937E0C"/>
    <w:rsid w:val="00937E34"/>
    <w:rsid w:val="00937E3F"/>
    <w:rsid w:val="00937FF9"/>
    <w:rsid w:val="00940598"/>
    <w:rsid w:val="0094063C"/>
    <w:rsid w:val="0094064F"/>
    <w:rsid w:val="0094086A"/>
    <w:rsid w:val="009408DF"/>
    <w:rsid w:val="00941327"/>
    <w:rsid w:val="009416FC"/>
    <w:rsid w:val="00941782"/>
    <w:rsid w:val="009418C2"/>
    <w:rsid w:val="00941AC1"/>
    <w:rsid w:val="00941E66"/>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5D5"/>
    <w:rsid w:val="00946684"/>
    <w:rsid w:val="009468B7"/>
    <w:rsid w:val="009469A2"/>
    <w:rsid w:val="009469B0"/>
    <w:rsid w:val="00946BD0"/>
    <w:rsid w:val="00946E53"/>
    <w:rsid w:val="00947248"/>
    <w:rsid w:val="0094724E"/>
    <w:rsid w:val="0094795E"/>
    <w:rsid w:val="00947BB9"/>
    <w:rsid w:val="00947BE6"/>
    <w:rsid w:val="0095009E"/>
    <w:rsid w:val="009500EC"/>
    <w:rsid w:val="0095048D"/>
    <w:rsid w:val="00950FC9"/>
    <w:rsid w:val="009510DE"/>
    <w:rsid w:val="00951167"/>
    <w:rsid w:val="00951660"/>
    <w:rsid w:val="0095167F"/>
    <w:rsid w:val="0095175D"/>
    <w:rsid w:val="00951ADB"/>
    <w:rsid w:val="00951CBD"/>
    <w:rsid w:val="009520BC"/>
    <w:rsid w:val="009523EB"/>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5D35"/>
    <w:rsid w:val="00956717"/>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26"/>
    <w:rsid w:val="00962AF2"/>
    <w:rsid w:val="00962B73"/>
    <w:rsid w:val="009631FE"/>
    <w:rsid w:val="0096341C"/>
    <w:rsid w:val="00963639"/>
    <w:rsid w:val="00963B92"/>
    <w:rsid w:val="00963E25"/>
    <w:rsid w:val="0096450F"/>
    <w:rsid w:val="009651A6"/>
    <w:rsid w:val="009651E9"/>
    <w:rsid w:val="00965412"/>
    <w:rsid w:val="0096576B"/>
    <w:rsid w:val="009657F1"/>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EDC"/>
    <w:rsid w:val="009712F1"/>
    <w:rsid w:val="00971331"/>
    <w:rsid w:val="0097133A"/>
    <w:rsid w:val="00971488"/>
    <w:rsid w:val="0097228D"/>
    <w:rsid w:val="00972423"/>
    <w:rsid w:val="009724EA"/>
    <w:rsid w:val="00972546"/>
    <w:rsid w:val="00972929"/>
    <w:rsid w:val="00972AF1"/>
    <w:rsid w:val="00972F91"/>
    <w:rsid w:val="00973348"/>
    <w:rsid w:val="0097345F"/>
    <w:rsid w:val="009734E8"/>
    <w:rsid w:val="009737A3"/>
    <w:rsid w:val="009737E3"/>
    <w:rsid w:val="00973827"/>
    <w:rsid w:val="009739EB"/>
    <w:rsid w:val="00973A7E"/>
    <w:rsid w:val="00973D65"/>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687"/>
    <w:rsid w:val="0097775D"/>
    <w:rsid w:val="009778B6"/>
    <w:rsid w:val="0097791F"/>
    <w:rsid w:val="00977982"/>
    <w:rsid w:val="009779A8"/>
    <w:rsid w:val="00977AF5"/>
    <w:rsid w:val="00977BA7"/>
    <w:rsid w:val="00977CF1"/>
    <w:rsid w:val="00980371"/>
    <w:rsid w:val="0098092F"/>
    <w:rsid w:val="009809CE"/>
    <w:rsid w:val="00981658"/>
    <w:rsid w:val="0098194F"/>
    <w:rsid w:val="009819F0"/>
    <w:rsid w:val="00981A96"/>
    <w:rsid w:val="00981ACB"/>
    <w:rsid w:val="00981C99"/>
    <w:rsid w:val="009822D8"/>
    <w:rsid w:val="009826C8"/>
    <w:rsid w:val="0098288E"/>
    <w:rsid w:val="00982BA6"/>
    <w:rsid w:val="00982D45"/>
    <w:rsid w:val="00983415"/>
    <w:rsid w:val="00983454"/>
    <w:rsid w:val="009836E4"/>
    <w:rsid w:val="00983994"/>
    <w:rsid w:val="00983E12"/>
    <w:rsid w:val="009840EC"/>
    <w:rsid w:val="0098412F"/>
    <w:rsid w:val="00984748"/>
    <w:rsid w:val="00984A8E"/>
    <w:rsid w:val="00984CBE"/>
    <w:rsid w:val="00984CD7"/>
    <w:rsid w:val="009853F2"/>
    <w:rsid w:val="009856C8"/>
    <w:rsid w:val="00985892"/>
    <w:rsid w:val="00985E22"/>
    <w:rsid w:val="00985F28"/>
    <w:rsid w:val="00985F70"/>
    <w:rsid w:val="0098608B"/>
    <w:rsid w:val="00986149"/>
    <w:rsid w:val="00986176"/>
    <w:rsid w:val="00986343"/>
    <w:rsid w:val="009868A1"/>
    <w:rsid w:val="009868F8"/>
    <w:rsid w:val="0098693D"/>
    <w:rsid w:val="00986E7F"/>
    <w:rsid w:val="0098734E"/>
    <w:rsid w:val="00987536"/>
    <w:rsid w:val="009878AA"/>
    <w:rsid w:val="009878B0"/>
    <w:rsid w:val="00987C30"/>
    <w:rsid w:val="00990063"/>
    <w:rsid w:val="00990BD5"/>
    <w:rsid w:val="00990D52"/>
    <w:rsid w:val="00990E8D"/>
    <w:rsid w:val="00991378"/>
    <w:rsid w:val="009913B4"/>
    <w:rsid w:val="009913C4"/>
    <w:rsid w:val="0099196F"/>
    <w:rsid w:val="00991D15"/>
    <w:rsid w:val="0099254D"/>
    <w:rsid w:val="0099281F"/>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6B3"/>
    <w:rsid w:val="009978A4"/>
    <w:rsid w:val="00997F89"/>
    <w:rsid w:val="009A010D"/>
    <w:rsid w:val="009A019F"/>
    <w:rsid w:val="009A03A5"/>
    <w:rsid w:val="009A0608"/>
    <w:rsid w:val="009A0C6F"/>
    <w:rsid w:val="009A1035"/>
    <w:rsid w:val="009A11B6"/>
    <w:rsid w:val="009A14EF"/>
    <w:rsid w:val="009A1513"/>
    <w:rsid w:val="009A16C9"/>
    <w:rsid w:val="009A268F"/>
    <w:rsid w:val="009A2819"/>
    <w:rsid w:val="009A290E"/>
    <w:rsid w:val="009A291A"/>
    <w:rsid w:val="009A2AAD"/>
    <w:rsid w:val="009A2B88"/>
    <w:rsid w:val="009A2D22"/>
    <w:rsid w:val="009A2DF9"/>
    <w:rsid w:val="009A2E39"/>
    <w:rsid w:val="009A3A86"/>
    <w:rsid w:val="009A3CAC"/>
    <w:rsid w:val="009A3E27"/>
    <w:rsid w:val="009A4869"/>
    <w:rsid w:val="009A4A12"/>
    <w:rsid w:val="009A52FC"/>
    <w:rsid w:val="009A56A3"/>
    <w:rsid w:val="009A5F7E"/>
    <w:rsid w:val="009A6033"/>
    <w:rsid w:val="009A60CC"/>
    <w:rsid w:val="009A65FD"/>
    <w:rsid w:val="009A6A6B"/>
    <w:rsid w:val="009A6B08"/>
    <w:rsid w:val="009A6DA0"/>
    <w:rsid w:val="009A6FE5"/>
    <w:rsid w:val="009A7177"/>
    <w:rsid w:val="009A71E8"/>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16C"/>
    <w:rsid w:val="009B3628"/>
    <w:rsid w:val="009B3726"/>
    <w:rsid w:val="009B37E2"/>
    <w:rsid w:val="009B3BFB"/>
    <w:rsid w:val="009B3E58"/>
    <w:rsid w:val="009B3E62"/>
    <w:rsid w:val="009B4519"/>
    <w:rsid w:val="009B4A5E"/>
    <w:rsid w:val="009B4AFD"/>
    <w:rsid w:val="009B506B"/>
    <w:rsid w:val="009B50FC"/>
    <w:rsid w:val="009B5308"/>
    <w:rsid w:val="009B562E"/>
    <w:rsid w:val="009B57B6"/>
    <w:rsid w:val="009B57EF"/>
    <w:rsid w:val="009B5828"/>
    <w:rsid w:val="009B5B85"/>
    <w:rsid w:val="009B5BA7"/>
    <w:rsid w:val="009B5CF4"/>
    <w:rsid w:val="009B689D"/>
    <w:rsid w:val="009B6D8E"/>
    <w:rsid w:val="009B7204"/>
    <w:rsid w:val="009B740F"/>
    <w:rsid w:val="009B7828"/>
    <w:rsid w:val="009B7893"/>
    <w:rsid w:val="009B7937"/>
    <w:rsid w:val="009B7B5F"/>
    <w:rsid w:val="009B7DA4"/>
    <w:rsid w:val="009C0074"/>
    <w:rsid w:val="009C0231"/>
    <w:rsid w:val="009C03BF"/>
    <w:rsid w:val="009C0564"/>
    <w:rsid w:val="009C0ACC"/>
    <w:rsid w:val="009C0BC4"/>
    <w:rsid w:val="009C0CDD"/>
    <w:rsid w:val="009C1449"/>
    <w:rsid w:val="009C19A9"/>
    <w:rsid w:val="009C1DAB"/>
    <w:rsid w:val="009C2151"/>
    <w:rsid w:val="009C2384"/>
    <w:rsid w:val="009C2685"/>
    <w:rsid w:val="009C2A20"/>
    <w:rsid w:val="009C2BA3"/>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5EE"/>
    <w:rsid w:val="009D2602"/>
    <w:rsid w:val="009D30A9"/>
    <w:rsid w:val="009D319C"/>
    <w:rsid w:val="009D34BB"/>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627"/>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416"/>
    <w:rsid w:val="009E2671"/>
    <w:rsid w:val="009E2807"/>
    <w:rsid w:val="009E2974"/>
    <w:rsid w:val="009E29D9"/>
    <w:rsid w:val="009E2AE4"/>
    <w:rsid w:val="009E2D34"/>
    <w:rsid w:val="009E2D77"/>
    <w:rsid w:val="009E32AD"/>
    <w:rsid w:val="009E3AFD"/>
    <w:rsid w:val="009E3BE3"/>
    <w:rsid w:val="009E3CDD"/>
    <w:rsid w:val="009E3D2F"/>
    <w:rsid w:val="009E3F1D"/>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675"/>
    <w:rsid w:val="009F092D"/>
    <w:rsid w:val="009F095E"/>
    <w:rsid w:val="009F09DD"/>
    <w:rsid w:val="009F0B4D"/>
    <w:rsid w:val="009F0B8C"/>
    <w:rsid w:val="009F0CEA"/>
    <w:rsid w:val="009F1096"/>
    <w:rsid w:val="009F10AD"/>
    <w:rsid w:val="009F10DE"/>
    <w:rsid w:val="009F150E"/>
    <w:rsid w:val="009F16FD"/>
    <w:rsid w:val="009F178B"/>
    <w:rsid w:val="009F199E"/>
    <w:rsid w:val="009F1E48"/>
    <w:rsid w:val="009F1ED5"/>
    <w:rsid w:val="009F2407"/>
    <w:rsid w:val="009F27AD"/>
    <w:rsid w:val="009F2921"/>
    <w:rsid w:val="009F376E"/>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73F4"/>
    <w:rsid w:val="009F7E9D"/>
    <w:rsid w:val="00A003C2"/>
    <w:rsid w:val="00A005B0"/>
    <w:rsid w:val="00A00E4B"/>
    <w:rsid w:val="00A00E87"/>
    <w:rsid w:val="00A00EE2"/>
    <w:rsid w:val="00A0105F"/>
    <w:rsid w:val="00A010B3"/>
    <w:rsid w:val="00A01771"/>
    <w:rsid w:val="00A01B39"/>
    <w:rsid w:val="00A01EA3"/>
    <w:rsid w:val="00A01F17"/>
    <w:rsid w:val="00A01F40"/>
    <w:rsid w:val="00A0200A"/>
    <w:rsid w:val="00A02106"/>
    <w:rsid w:val="00A0222C"/>
    <w:rsid w:val="00A0228C"/>
    <w:rsid w:val="00A022A5"/>
    <w:rsid w:val="00A024A7"/>
    <w:rsid w:val="00A02634"/>
    <w:rsid w:val="00A02D73"/>
    <w:rsid w:val="00A0306D"/>
    <w:rsid w:val="00A0323D"/>
    <w:rsid w:val="00A0362E"/>
    <w:rsid w:val="00A0370F"/>
    <w:rsid w:val="00A03882"/>
    <w:rsid w:val="00A03A22"/>
    <w:rsid w:val="00A040A0"/>
    <w:rsid w:val="00A043EC"/>
    <w:rsid w:val="00A04616"/>
    <w:rsid w:val="00A04634"/>
    <w:rsid w:val="00A0498A"/>
    <w:rsid w:val="00A04B52"/>
    <w:rsid w:val="00A04DE8"/>
    <w:rsid w:val="00A04E7E"/>
    <w:rsid w:val="00A05193"/>
    <w:rsid w:val="00A05205"/>
    <w:rsid w:val="00A052E3"/>
    <w:rsid w:val="00A0536E"/>
    <w:rsid w:val="00A0556D"/>
    <w:rsid w:val="00A059E0"/>
    <w:rsid w:val="00A06119"/>
    <w:rsid w:val="00A062E1"/>
    <w:rsid w:val="00A07278"/>
    <w:rsid w:val="00A07677"/>
    <w:rsid w:val="00A07896"/>
    <w:rsid w:val="00A079A9"/>
    <w:rsid w:val="00A07A48"/>
    <w:rsid w:val="00A07BB2"/>
    <w:rsid w:val="00A07BEB"/>
    <w:rsid w:val="00A07C4D"/>
    <w:rsid w:val="00A07FF9"/>
    <w:rsid w:val="00A1042C"/>
    <w:rsid w:val="00A10554"/>
    <w:rsid w:val="00A10678"/>
    <w:rsid w:val="00A108EE"/>
    <w:rsid w:val="00A10943"/>
    <w:rsid w:val="00A10B5A"/>
    <w:rsid w:val="00A10BB8"/>
    <w:rsid w:val="00A10D59"/>
    <w:rsid w:val="00A10F29"/>
    <w:rsid w:val="00A11213"/>
    <w:rsid w:val="00A11295"/>
    <w:rsid w:val="00A1164B"/>
    <w:rsid w:val="00A11795"/>
    <w:rsid w:val="00A11AE3"/>
    <w:rsid w:val="00A11B39"/>
    <w:rsid w:val="00A130D7"/>
    <w:rsid w:val="00A131F6"/>
    <w:rsid w:val="00A134CE"/>
    <w:rsid w:val="00A13687"/>
    <w:rsid w:val="00A137E4"/>
    <w:rsid w:val="00A1399F"/>
    <w:rsid w:val="00A13A57"/>
    <w:rsid w:val="00A13B00"/>
    <w:rsid w:val="00A13BB8"/>
    <w:rsid w:val="00A13F2A"/>
    <w:rsid w:val="00A14163"/>
    <w:rsid w:val="00A1420F"/>
    <w:rsid w:val="00A14304"/>
    <w:rsid w:val="00A144CB"/>
    <w:rsid w:val="00A14813"/>
    <w:rsid w:val="00A14926"/>
    <w:rsid w:val="00A15036"/>
    <w:rsid w:val="00A15306"/>
    <w:rsid w:val="00A1566A"/>
    <w:rsid w:val="00A15D40"/>
    <w:rsid w:val="00A1601C"/>
    <w:rsid w:val="00A16471"/>
    <w:rsid w:val="00A165BF"/>
    <w:rsid w:val="00A17077"/>
    <w:rsid w:val="00A170EF"/>
    <w:rsid w:val="00A172E8"/>
    <w:rsid w:val="00A1798C"/>
    <w:rsid w:val="00A179FF"/>
    <w:rsid w:val="00A206C8"/>
    <w:rsid w:val="00A207C1"/>
    <w:rsid w:val="00A20BDB"/>
    <w:rsid w:val="00A213C7"/>
    <w:rsid w:val="00A2142A"/>
    <w:rsid w:val="00A214F4"/>
    <w:rsid w:val="00A2175A"/>
    <w:rsid w:val="00A217C6"/>
    <w:rsid w:val="00A21A36"/>
    <w:rsid w:val="00A21BC9"/>
    <w:rsid w:val="00A21C31"/>
    <w:rsid w:val="00A21C87"/>
    <w:rsid w:val="00A22090"/>
    <w:rsid w:val="00A22446"/>
    <w:rsid w:val="00A226EC"/>
    <w:rsid w:val="00A22909"/>
    <w:rsid w:val="00A229AD"/>
    <w:rsid w:val="00A22B36"/>
    <w:rsid w:val="00A22DF7"/>
    <w:rsid w:val="00A233B1"/>
    <w:rsid w:val="00A23859"/>
    <w:rsid w:val="00A23C95"/>
    <w:rsid w:val="00A2402C"/>
    <w:rsid w:val="00A242C3"/>
    <w:rsid w:val="00A24698"/>
    <w:rsid w:val="00A24922"/>
    <w:rsid w:val="00A25294"/>
    <w:rsid w:val="00A253FC"/>
    <w:rsid w:val="00A254EE"/>
    <w:rsid w:val="00A2575C"/>
    <w:rsid w:val="00A2590E"/>
    <w:rsid w:val="00A25BE7"/>
    <w:rsid w:val="00A260D1"/>
    <w:rsid w:val="00A262AC"/>
    <w:rsid w:val="00A264D3"/>
    <w:rsid w:val="00A26705"/>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871"/>
    <w:rsid w:val="00A3294B"/>
    <w:rsid w:val="00A32BB7"/>
    <w:rsid w:val="00A3315A"/>
    <w:rsid w:val="00A33172"/>
    <w:rsid w:val="00A3365D"/>
    <w:rsid w:val="00A339D8"/>
    <w:rsid w:val="00A339F6"/>
    <w:rsid w:val="00A33A25"/>
    <w:rsid w:val="00A33E18"/>
    <w:rsid w:val="00A342FD"/>
    <w:rsid w:val="00A3432B"/>
    <w:rsid w:val="00A345BE"/>
    <w:rsid w:val="00A34600"/>
    <w:rsid w:val="00A346BA"/>
    <w:rsid w:val="00A3488D"/>
    <w:rsid w:val="00A34C67"/>
    <w:rsid w:val="00A34D62"/>
    <w:rsid w:val="00A35C22"/>
    <w:rsid w:val="00A35D19"/>
    <w:rsid w:val="00A35DA7"/>
    <w:rsid w:val="00A35F8F"/>
    <w:rsid w:val="00A3611D"/>
    <w:rsid w:val="00A36339"/>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76F"/>
    <w:rsid w:val="00A43AD0"/>
    <w:rsid w:val="00A43B79"/>
    <w:rsid w:val="00A43BBB"/>
    <w:rsid w:val="00A44729"/>
    <w:rsid w:val="00A44CAC"/>
    <w:rsid w:val="00A44E8B"/>
    <w:rsid w:val="00A45295"/>
    <w:rsid w:val="00A45437"/>
    <w:rsid w:val="00A4549F"/>
    <w:rsid w:val="00A454C2"/>
    <w:rsid w:val="00A455C9"/>
    <w:rsid w:val="00A455D2"/>
    <w:rsid w:val="00A45B67"/>
    <w:rsid w:val="00A45B9B"/>
    <w:rsid w:val="00A45BA2"/>
    <w:rsid w:val="00A45C22"/>
    <w:rsid w:val="00A45DD7"/>
    <w:rsid w:val="00A462D6"/>
    <w:rsid w:val="00A462FE"/>
    <w:rsid w:val="00A4632F"/>
    <w:rsid w:val="00A4657D"/>
    <w:rsid w:val="00A467E7"/>
    <w:rsid w:val="00A469AF"/>
    <w:rsid w:val="00A46AEA"/>
    <w:rsid w:val="00A46DB0"/>
    <w:rsid w:val="00A471E1"/>
    <w:rsid w:val="00A472A0"/>
    <w:rsid w:val="00A4744F"/>
    <w:rsid w:val="00A476DA"/>
    <w:rsid w:val="00A47A4D"/>
    <w:rsid w:val="00A47A7B"/>
    <w:rsid w:val="00A47DD3"/>
    <w:rsid w:val="00A500B8"/>
    <w:rsid w:val="00A500DF"/>
    <w:rsid w:val="00A501C9"/>
    <w:rsid w:val="00A503CC"/>
    <w:rsid w:val="00A50506"/>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781"/>
    <w:rsid w:val="00A5389A"/>
    <w:rsid w:val="00A538E9"/>
    <w:rsid w:val="00A53F55"/>
    <w:rsid w:val="00A5403C"/>
    <w:rsid w:val="00A5417B"/>
    <w:rsid w:val="00A54599"/>
    <w:rsid w:val="00A5476D"/>
    <w:rsid w:val="00A549E2"/>
    <w:rsid w:val="00A54B82"/>
    <w:rsid w:val="00A54C0D"/>
    <w:rsid w:val="00A54E42"/>
    <w:rsid w:val="00A5565B"/>
    <w:rsid w:val="00A55697"/>
    <w:rsid w:val="00A5580F"/>
    <w:rsid w:val="00A55CFE"/>
    <w:rsid w:val="00A561DD"/>
    <w:rsid w:val="00A56207"/>
    <w:rsid w:val="00A56450"/>
    <w:rsid w:val="00A5660E"/>
    <w:rsid w:val="00A5684D"/>
    <w:rsid w:val="00A5697F"/>
    <w:rsid w:val="00A569D4"/>
    <w:rsid w:val="00A570E0"/>
    <w:rsid w:val="00A57179"/>
    <w:rsid w:val="00A5729D"/>
    <w:rsid w:val="00A57415"/>
    <w:rsid w:val="00A576CE"/>
    <w:rsid w:val="00A579CC"/>
    <w:rsid w:val="00A57A8F"/>
    <w:rsid w:val="00A57B43"/>
    <w:rsid w:val="00A57BAF"/>
    <w:rsid w:val="00A57E75"/>
    <w:rsid w:val="00A57F1A"/>
    <w:rsid w:val="00A6000A"/>
    <w:rsid w:val="00A6009C"/>
    <w:rsid w:val="00A60163"/>
    <w:rsid w:val="00A6038D"/>
    <w:rsid w:val="00A6070C"/>
    <w:rsid w:val="00A607D9"/>
    <w:rsid w:val="00A60AB8"/>
    <w:rsid w:val="00A60BF4"/>
    <w:rsid w:val="00A60C0D"/>
    <w:rsid w:val="00A60CF0"/>
    <w:rsid w:val="00A61429"/>
    <w:rsid w:val="00A61465"/>
    <w:rsid w:val="00A61514"/>
    <w:rsid w:val="00A61645"/>
    <w:rsid w:val="00A61731"/>
    <w:rsid w:val="00A61995"/>
    <w:rsid w:val="00A619F2"/>
    <w:rsid w:val="00A61BD7"/>
    <w:rsid w:val="00A61CC0"/>
    <w:rsid w:val="00A61D97"/>
    <w:rsid w:val="00A61E6A"/>
    <w:rsid w:val="00A62080"/>
    <w:rsid w:val="00A6224A"/>
    <w:rsid w:val="00A6259A"/>
    <w:rsid w:val="00A626CB"/>
    <w:rsid w:val="00A628EF"/>
    <w:rsid w:val="00A62D58"/>
    <w:rsid w:val="00A62E3E"/>
    <w:rsid w:val="00A6305E"/>
    <w:rsid w:val="00A630A2"/>
    <w:rsid w:val="00A632B8"/>
    <w:rsid w:val="00A63BF3"/>
    <w:rsid w:val="00A641E4"/>
    <w:rsid w:val="00A64813"/>
    <w:rsid w:val="00A64942"/>
    <w:rsid w:val="00A64A02"/>
    <w:rsid w:val="00A64A76"/>
    <w:rsid w:val="00A64E55"/>
    <w:rsid w:val="00A64EC0"/>
    <w:rsid w:val="00A64FEB"/>
    <w:rsid w:val="00A65122"/>
    <w:rsid w:val="00A65178"/>
    <w:rsid w:val="00A654E1"/>
    <w:rsid w:val="00A65500"/>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67CC1"/>
    <w:rsid w:val="00A702D6"/>
    <w:rsid w:val="00A7058B"/>
    <w:rsid w:val="00A7075B"/>
    <w:rsid w:val="00A70C02"/>
    <w:rsid w:val="00A70C67"/>
    <w:rsid w:val="00A70E5C"/>
    <w:rsid w:val="00A70FED"/>
    <w:rsid w:val="00A711F3"/>
    <w:rsid w:val="00A718ED"/>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A92"/>
    <w:rsid w:val="00A74BF9"/>
    <w:rsid w:val="00A74C26"/>
    <w:rsid w:val="00A75417"/>
    <w:rsid w:val="00A755E6"/>
    <w:rsid w:val="00A75CC1"/>
    <w:rsid w:val="00A75E88"/>
    <w:rsid w:val="00A7664A"/>
    <w:rsid w:val="00A76AA9"/>
    <w:rsid w:val="00A76AB2"/>
    <w:rsid w:val="00A76AF7"/>
    <w:rsid w:val="00A76C1E"/>
    <w:rsid w:val="00A77006"/>
    <w:rsid w:val="00A77401"/>
    <w:rsid w:val="00A80556"/>
    <w:rsid w:val="00A8056E"/>
    <w:rsid w:val="00A80AA5"/>
    <w:rsid w:val="00A80C74"/>
    <w:rsid w:val="00A81051"/>
    <w:rsid w:val="00A816D0"/>
    <w:rsid w:val="00A81833"/>
    <w:rsid w:val="00A819D1"/>
    <w:rsid w:val="00A81B29"/>
    <w:rsid w:val="00A81D3D"/>
    <w:rsid w:val="00A81E8D"/>
    <w:rsid w:val="00A824CF"/>
    <w:rsid w:val="00A827FC"/>
    <w:rsid w:val="00A82860"/>
    <w:rsid w:val="00A82AEA"/>
    <w:rsid w:val="00A82D58"/>
    <w:rsid w:val="00A8307C"/>
    <w:rsid w:val="00A8336E"/>
    <w:rsid w:val="00A838A6"/>
    <w:rsid w:val="00A8395D"/>
    <w:rsid w:val="00A8399D"/>
    <w:rsid w:val="00A83B1B"/>
    <w:rsid w:val="00A83BEF"/>
    <w:rsid w:val="00A83DF6"/>
    <w:rsid w:val="00A83E3D"/>
    <w:rsid w:val="00A8402D"/>
    <w:rsid w:val="00A84130"/>
    <w:rsid w:val="00A84411"/>
    <w:rsid w:val="00A8443A"/>
    <w:rsid w:val="00A8479C"/>
    <w:rsid w:val="00A84B75"/>
    <w:rsid w:val="00A8557B"/>
    <w:rsid w:val="00A856E8"/>
    <w:rsid w:val="00A857CF"/>
    <w:rsid w:val="00A859AF"/>
    <w:rsid w:val="00A85A05"/>
    <w:rsid w:val="00A85ED5"/>
    <w:rsid w:val="00A862D1"/>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026"/>
    <w:rsid w:val="00A9327B"/>
    <w:rsid w:val="00A935ED"/>
    <w:rsid w:val="00A93681"/>
    <w:rsid w:val="00A93952"/>
    <w:rsid w:val="00A93A98"/>
    <w:rsid w:val="00A93B69"/>
    <w:rsid w:val="00A93CC3"/>
    <w:rsid w:val="00A9460E"/>
    <w:rsid w:val="00A94633"/>
    <w:rsid w:val="00A948D6"/>
    <w:rsid w:val="00A94CDF"/>
    <w:rsid w:val="00A94D6A"/>
    <w:rsid w:val="00A94F4D"/>
    <w:rsid w:val="00A956BA"/>
    <w:rsid w:val="00A957B8"/>
    <w:rsid w:val="00A9597C"/>
    <w:rsid w:val="00A95BAC"/>
    <w:rsid w:val="00A95BF1"/>
    <w:rsid w:val="00A95CC6"/>
    <w:rsid w:val="00A95CE8"/>
    <w:rsid w:val="00A95F65"/>
    <w:rsid w:val="00A960C9"/>
    <w:rsid w:val="00A960E9"/>
    <w:rsid w:val="00A96259"/>
    <w:rsid w:val="00A963C7"/>
    <w:rsid w:val="00A964E4"/>
    <w:rsid w:val="00A96ACA"/>
    <w:rsid w:val="00A96CA4"/>
    <w:rsid w:val="00A96DFE"/>
    <w:rsid w:val="00A9762F"/>
    <w:rsid w:val="00A97CC5"/>
    <w:rsid w:val="00AA00BC"/>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0D8"/>
    <w:rsid w:val="00AA31EE"/>
    <w:rsid w:val="00AA32ED"/>
    <w:rsid w:val="00AA3832"/>
    <w:rsid w:val="00AA3842"/>
    <w:rsid w:val="00AA3C5F"/>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6F0"/>
    <w:rsid w:val="00AA7AB8"/>
    <w:rsid w:val="00AA7CCD"/>
    <w:rsid w:val="00AA7CED"/>
    <w:rsid w:val="00AA7E61"/>
    <w:rsid w:val="00AA7F3C"/>
    <w:rsid w:val="00AA7FEB"/>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D4D"/>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72B"/>
    <w:rsid w:val="00AB48F1"/>
    <w:rsid w:val="00AB4921"/>
    <w:rsid w:val="00AB4BF4"/>
    <w:rsid w:val="00AB4C00"/>
    <w:rsid w:val="00AB4D28"/>
    <w:rsid w:val="00AB4E4F"/>
    <w:rsid w:val="00AB4E79"/>
    <w:rsid w:val="00AB4F8A"/>
    <w:rsid w:val="00AB5194"/>
    <w:rsid w:val="00AB52BD"/>
    <w:rsid w:val="00AB55A8"/>
    <w:rsid w:val="00AB56D4"/>
    <w:rsid w:val="00AB58E6"/>
    <w:rsid w:val="00AB5ADF"/>
    <w:rsid w:val="00AB5DFE"/>
    <w:rsid w:val="00AB5E57"/>
    <w:rsid w:val="00AB6022"/>
    <w:rsid w:val="00AB6237"/>
    <w:rsid w:val="00AB665D"/>
    <w:rsid w:val="00AB66B9"/>
    <w:rsid w:val="00AB7090"/>
    <w:rsid w:val="00AB7116"/>
    <w:rsid w:val="00AB721B"/>
    <w:rsid w:val="00AB725F"/>
    <w:rsid w:val="00AB7328"/>
    <w:rsid w:val="00AB758C"/>
    <w:rsid w:val="00AB7601"/>
    <w:rsid w:val="00AB77DB"/>
    <w:rsid w:val="00AB7FA2"/>
    <w:rsid w:val="00AB7FCB"/>
    <w:rsid w:val="00AC006D"/>
    <w:rsid w:val="00AC0095"/>
    <w:rsid w:val="00AC0587"/>
    <w:rsid w:val="00AC068F"/>
    <w:rsid w:val="00AC0705"/>
    <w:rsid w:val="00AC0F3F"/>
    <w:rsid w:val="00AC109B"/>
    <w:rsid w:val="00AC1184"/>
    <w:rsid w:val="00AC12BC"/>
    <w:rsid w:val="00AC178E"/>
    <w:rsid w:val="00AC194E"/>
    <w:rsid w:val="00AC22FA"/>
    <w:rsid w:val="00AC25CA"/>
    <w:rsid w:val="00AC268E"/>
    <w:rsid w:val="00AC2739"/>
    <w:rsid w:val="00AC2EC3"/>
    <w:rsid w:val="00AC32FC"/>
    <w:rsid w:val="00AC356E"/>
    <w:rsid w:val="00AC3E0A"/>
    <w:rsid w:val="00AC44F4"/>
    <w:rsid w:val="00AC4903"/>
    <w:rsid w:val="00AC4ABE"/>
    <w:rsid w:val="00AC5243"/>
    <w:rsid w:val="00AC5548"/>
    <w:rsid w:val="00AC55DE"/>
    <w:rsid w:val="00AC588D"/>
    <w:rsid w:val="00AC63D7"/>
    <w:rsid w:val="00AC6B0F"/>
    <w:rsid w:val="00AC6EBE"/>
    <w:rsid w:val="00AC71DB"/>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2F"/>
    <w:rsid w:val="00AD4E90"/>
    <w:rsid w:val="00AD5015"/>
    <w:rsid w:val="00AD51A2"/>
    <w:rsid w:val="00AD542F"/>
    <w:rsid w:val="00AD54D4"/>
    <w:rsid w:val="00AD5767"/>
    <w:rsid w:val="00AD5854"/>
    <w:rsid w:val="00AD5945"/>
    <w:rsid w:val="00AD5BEB"/>
    <w:rsid w:val="00AD60F6"/>
    <w:rsid w:val="00AD64D9"/>
    <w:rsid w:val="00AD6609"/>
    <w:rsid w:val="00AD6A9C"/>
    <w:rsid w:val="00AD6F39"/>
    <w:rsid w:val="00AD71D5"/>
    <w:rsid w:val="00AD7273"/>
    <w:rsid w:val="00AD72EB"/>
    <w:rsid w:val="00AD7305"/>
    <w:rsid w:val="00AD7745"/>
    <w:rsid w:val="00AD7E64"/>
    <w:rsid w:val="00AD7F31"/>
    <w:rsid w:val="00AE0013"/>
    <w:rsid w:val="00AE004E"/>
    <w:rsid w:val="00AE00BC"/>
    <w:rsid w:val="00AE0689"/>
    <w:rsid w:val="00AE085B"/>
    <w:rsid w:val="00AE0C56"/>
    <w:rsid w:val="00AE12EC"/>
    <w:rsid w:val="00AE13E7"/>
    <w:rsid w:val="00AE149E"/>
    <w:rsid w:val="00AE180A"/>
    <w:rsid w:val="00AE1978"/>
    <w:rsid w:val="00AE1B6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BB5"/>
    <w:rsid w:val="00AE4D92"/>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89E"/>
    <w:rsid w:val="00AE7949"/>
    <w:rsid w:val="00AE7A88"/>
    <w:rsid w:val="00AF01D1"/>
    <w:rsid w:val="00AF059E"/>
    <w:rsid w:val="00AF0D1C"/>
    <w:rsid w:val="00AF0E87"/>
    <w:rsid w:val="00AF1258"/>
    <w:rsid w:val="00AF14D7"/>
    <w:rsid w:val="00AF16B0"/>
    <w:rsid w:val="00AF1737"/>
    <w:rsid w:val="00AF1B79"/>
    <w:rsid w:val="00AF1C11"/>
    <w:rsid w:val="00AF2547"/>
    <w:rsid w:val="00AF25D5"/>
    <w:rsid w:val="00AF2AB4"/>
    <w:rsid w:val="00AF3313"/>
    <w:rsid w:val="00AF3522"/>
    <w:rsid w:val="00AF3DBB"/>
    <w:rsid w:val="00AF3DDD"/>
    <w:rsid w:val="00AF4016"/>
    <w:rsid w:val="00AF40BC"/>
    <w:rsid w:val="00AF456D"/>
    <w:rsid w:val="00AF4774"/>
    <w:rsid w:val="00AF47B0"/>
    <w:rsid w:val="00AF47BF"/>
    <w:rsid w:val="00AF47EB"/>
    <w:rsid w:val="00AF4803"/>
    <w:rsid w:val="00AF4C11"/>
    <w:rsid w:val="00AF4DC9"/>
    <w:rsid w:val="00AF4DE1"/>
    <w:rsid w:val="00AF5194"/>
    <w:rsid w:val="00AF53EF"/>
    <w:rsid w:val="00AF5653"/>
    <w:rsid w:val="00AF56B7"/>
    <w:rsid w:val="00AF57B9"/>
    <w:rsid w:val="00AF5837"/>
    <w:rsid w:val="00AF5AF4"/>
    <w:rsid w:val="00AF5C81"/>
    <w:rsid w:val="00AF5D60"/>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A64"/>
    <w:rsid w:val="00B00E31"/>
    <w:rsid w:val="00B0103C"/>
    <w:rsid w:val="00B0109B"/>
    <w:rsid w:val="00B01328"/>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C21"/>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0EB6"/>
    <w:rsid w:val="00B1109C"/>
    <w:rsid w:val="00B11500"/>
    <w:rsid w:val="00B11EE8"/>
    <w:rsid w:val="00B1236F"/>
    <w:rsid w:val="00B126FC"/>
    <w:rsid w:val="00B128C3"/>
    <w:rsid w:val="00B128DD"/>
    <w:rsid w:val="00B12AA6"/>
    <w:rsid w:val="00B12FCC"/>
    <w:rsid w:val="00B131A6"/>
    <w:rsid w:val="00B13700"/>
    <w:rsid w:val="00B13FE4"/>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30"/>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62A"/>
    <w:rsid w:val="00B21850"/>
    <w:rsid w:val="00B218E6"/>
    <w:rsid w:val="00B21A3B"/>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3D1A"/>
    <w:rsid w:val="00B241AF"/>
    <w:rsid w:val="00B2453B"/>
    <w:rsid w:val="00B24665"/>
    <w:rsid w:val="00B24737"/>
    <w:rsid w:val="00B24F0F"/>
    <w:rsid w:val="00B252B3"/>
    <w:rsid w:val="00B25624"/>
    <w:rsid w:val="00B25762"/>
    <w:rsid w:val="00B25B40"/>
    <w:rsid w:val="00B25B5A"/>
    <w:rsid w:val="00B25FDE"/>
    <w:rsid w:val="00B25FF7"/>
    <w:rsid w:val="00B26034"/>
    <w:rsid w:val="00B260E7"/>
    <w:rsid w:val="00B2621F"/>
    <w:rsid w:val="00B26363"/>
    <w:rsid w:val="00B26A06"/>
    <w:rsid w:val="00B26AB0"/>
    <w:rsid w:val="00B26AD2"/>
    <w:rsid w:val="00B26CA2"/>
    <w:rsid w:val="00B26F4F"/>
    <w:rsid w:val="00B2700A"/>
    <w:rsid w:val="00B2727C"/>
    <w:rsid w:val="00B273C7"/>
    <w:rsid w:val="00B274BC"/>
    <w:rsid w:val="00B27938"/>
    <w:rsid w:val="00B27A2D"/>
    <w:rsid w:val="00B27B44"/>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EED"/>
    <w:rsid w:val="00B40F9E"/>
    <w:rsid w:val="00B411BD"/>
    <w:rsid w:val="00B41559"/>
    <w:rsid w:val="00B418E8"/>
    <w:rsid w:val="00B419C4"/>
    <w:rsid w:val="00B41D5F"/>
    <w:rsid w:val="00B41E93"/>
    <w:rsid w:val="00B41EB9"/>
    <w:rsid w:val="00B41F0F"/>
    <w:rsid w:val="00B41F75"/>
    <w:rsid w:val="00B4208B"/>
    <w:rsid w:val="00B42162"/>
    <w:rsid w:val="00B42285"/>
    <w:rsid w:val="00B422F9"/>
    <w:rsid w:val="00B422FE"/>
    <w:rsid w:val="00B42453"/>
    <w:rsid w:val="00B4245C"/>
    <w:rsid w:val="00B4274B"/>
    <w:rsid w:val="00B4282E"/>
    <w:rsid w:val="00B42C05"/>
    <w:rsid w:val="00B42C1F"/>
    <w:rsid w:val="00B43080"/>
    <w:rsid w:val="00B43126"/>
    <w:rsid w:val="00B433D6"/>
    <w:rsid w:val="00B435B1"/>
    <w:rsid w:val="00B4367F"/>
    <w:rsid w:val="00B4368A"/>
    <w:rsid w:val="00B4385E"/>
    <w:rsid w:val="00B438BA"/>
    <w:rsid w:val="00B438F8"/>
    <w:rsid w:val="00B438FB"/>
    <w:rsid w:val="00B439D3"/>
    <w:rsid w:val="00B43C48"/>
    <w:rsid w:val="00B43D05"/>
    <w:rsid w:val="00B44773"/>
    <w:rsid w:val="00B447F3"/>
    <w:rsid w:val="00B44A7D"/>
    <w:rsid w:val="00B44F99"/>
    <w:rsid w:val="00B453B6"/>
    <w:rsid w:val="00B4570F"/>
    <w:rsid w:val="00B45729"/>
    <w:rsid w:val="00B45876"/>
    <w:rsid w:val="00B458A1"/>
    <w:rsid w:val="00B45B16"/>
    <w:rsid w:val="00B45E83"/>
    <w:rsid w:val="00B45E96"/>
    <w:rsid w:val="00B4611B"/>
    <w:rsid w:val="00B469C7"/>
    <w:rsid w:val="00B46A38"/>
    <w:rsid w:val="00B46CBC"/>
    <w:rsid w:val="00B47235"/>
    <w:rsid w:val="00B479C8"/>
    <w:rsid w:val="00B505EB"/>
    <w:rsid w:val="00B50B4F"/>
    <w:rsid w:val="00B50B58"/>
    <w:rsid w:val="00B50BA1"/>
    <w:rsid w:val="00B50EB7"/>
    <w:rsid w:val="00B511CE"/>
    <w:rsid w:val="00B51542"/>
    <w:rsid w:val="00B51D12"/>
    <w:rsid w:val="00B51D1D"/>
    <w:rsid w:val="00B5262A"/>
    <w:rsid w:val="00B52A47"/>
    <w:rsid w:val="00B52FA9"/>
    <w:rsid w:val="00B5310E"/>
    <w:rsid w:val="00B5351B"/>
    <w:rsid w:val="00B536EA"/>
    <w:rsid w:val="00B5386A"/>
    <w:rsid w:val="00B53D6F"/>
    <w:rsid w:val="00B53E6C"/>
    <w:rsid w:val="00B542BA"/>
    <w:rsid w:val="00B54521"/>
    <w:rsid w:val="00B54ACC"/>
    <w:rsid w:val="00B54DCB"/>
    <w:rsid w:val="00B54F4F"/>
    <w:rsid w:val="00B552AD"/>
    <w:rsid w:val="00B55714"/>
    <w:rsid w:val="00B558A8"/>
    <w:rsid w:val="00B55AC0"/>
    <w:rsid w:val="00B55AC2"/>
    <w:rsid w:val="00B560C9"/>
    <w:rsid w:val="00B5610C"/>
    <w:rsid w:val="00B56198"/>
    <w:rsid w:val="00B56238"/>
    <w:rsid w:val="00B56533"/>
    <w:rsid w:val="00B5676E"/>
    <w:rsid w:val="00B56C16"/>
    <w:rsid w:val="00B56CFC"/>
    <w:rsid w:val="00B56D89"/>
    <w:rsid w:val="00B5710A"/>
    <w:rsid w:val="00B57391"/>
    <w:rsid w:val="00B574D2"/>
    <w:rsid w:val="00B574DA"/>
    <w:rsid w:val="00B57777"/>
    <w:rsid w:val="00B577A7"/>
    <w:rsid w:val="00B57828"/>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3CE"/>
    <w:rsid w:val="00B62470"/>
    <w:rsid w:val="00B6266F"/>
    <w:rsid w:val="00B62CC6"/>
    <w:rsid w:val="00B62E0B"/>
    <w:rsid w:val="00B62F5E"/>
    <w:rsid w:val="00B633E6"/>
    <w:rsid w:val="00B63A44"/>
    <w:rsid w:val="00B63BEB"/>
    <w:rsid w:val="00B63C32"/>
    <w:rsid w:val="00B63FE5"/>
    <w:rsid w:val="00B64003"/>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08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3990"/>
    <w:rsid w:val="00B7408D"/>
    <w:rsid w:val="00B74163"/>
    <w:rsid w:val="00B7432E"/>
    <w:rsid w:val="00B74482"/>
    <w:rsid w:val="00B746C6"/>
    <w:rsid w:val="00B74761"/>
    <w:rsid w:val="00B7487E"/>
    <w:rsid w:val="00B74CAE"/>
    <w:rsid w:val="00B74CD6"/>
    <w:rsid w:val="00B7522F"/>
    <w:rsid w:val="00B7537B"/>
    <w:rsid w:val="00B757E5"/>
    <w:rsid w:val="00B7589F"/>
    <w:rsid w:val="00B7598B"/>
    <w:rsid w:val="00B75CE5"/>
    <w:rsid w:val="00B75E43"/>
    <w:rsid w:val="00B75EAC"/>
    <w:rsid w:val="00B7604C"/>
    <w:rsid w:val="00B7651F"/>
    <w:rsid w:val="00B7652C"/>
    <w:rsid w:val="00B765B3"/>
    <w:rsid w:val="00B7661D"/>
    <w:rsid w:val="00B7668E"/>
    <w:rsid w:val="00B766BF"/>
    <w:rsid w:val="00B76B62"/>
    <w:rsid w:val="00B76D54"/>
    <w:rsid w:val="00B76E94"/>
    <w:rsid w:val="00B76ECF"/>
    <w:rsid w:val="00B76F93"/>
    <w:rsid w:val="00B76FA6"/>
    <w:rsid w:val="00B77193"/>
    <w:rsid w:val="00B77379"/>
    <w:rsid w:val="00B7764E"/>
    <w:rsid w:val="00B779C5"/>
    <w:rsid w:val="00B779CD"/>
    <w:rsid w:val="00B77B45"/>
    <w:rsid w:val="00B8014F"/>
    <w:rsid w:val="00B8029E"/>
    <w:rsid w:val="00B8066B"/>
    <w:rsid w:val="00B80910"/>
    <w:rsid w:val="00B809F8"/>
    <w:rsid w:val="00B80B20"/>
    <w:rsid w:val="00B80BC7"/>
    <w:rsid w:val="00B81186"/>
    <w:rsid w:val="00B81198"/>
    <w:rsid w:val="00B8142A"/>
    <w:rsid w:val="00B818F4"/>
    <w:rsid w:val="00B81934"/>
    <w:rsid w:val="00B81A5F"/>
    <w:rsid w:val="00B81B9A"/>
    <w:rsid w:val="00B81BC9"/>
    <w:rsid w:val="00B81D54"/>
    <w:rsid w:val="00B81E52"/>
    <w:rsid w:val="00B81F4D"/>
    <w:rsid w:val="00B82072"/>
    <w:rsid w:val="00B8222F"/>
    <w:rsid w:val="00B825B7"/>
    <w:rsid w:val="00B82615"/>
    <w:rsid w:val="00B82AC3"/>
    <w:rsid w:val="00B83444"/>
    <w:rsid w:val="00B836ED"/>
    <w:rsid w:val="00B836EE"/>
    <w:rsid w:val="00B8391D"/>
    <w:rsid w:val="00B83A6B"/>
    <w:rsid w:val="00B83A9F"/>
    <w:rsid w:val="00B83B05"/>
    <w:rsid w:val="00B83E24"/>
    <w:rsid w:val="00B83FFB"/>
    <w:rsid w:val="00B84440"/>
    <w:rsid w:val="00B84511"/>
    <w:rsid w:val="00B8459A"/>
    <w:rsid w:val="00B84873"/>
    <w:rsid w:val="00B849C9"/>
    <w:rsid w:val="00B84CB4"/>
    <w:rsid w:val="00B84D9B"/>
    <w:rsid w:val="00B85018"/>
    <w:rsid w:val="00B851F3"/>
    <w:rsid w:val="00B853BE"/>
    <w:rsid w:val="00B856D7"/>
    <w:rsid w:val="00B85874"/>
    <w:rsid w:val="00B85CC3"/>
    <w:rsid w:val="00B863D1"/>
    <w:rsid w:val="00B86476"/>
    <w:rsid w:val="00B86932"/>
    <w:rsid w:val="00B8699C"/>
    <w:rsid w:val="00B86A3D"/>
    <w:rsid w:val="00B86BF9"/>
    <w:rsid w:val="00B87423"/>
    <w:rsid w:val="00B874B0"/>
    <w:rsid w:val="00B875C7"/>
    <w:rsid w:val="00B87990"/>
    <w:rsid w:val="00B87C4D"/>
    <w:rsid w:val="00B87CC3"/>
    <w:rsid w:val="00B902B1"/>
    <w:rsid w:val="00B903A5"/>
    <w:rsid w:val="00B905C1"/>
    <w:rsid w:val="00B90BB1"/>
    <w:rsid w:val="00B90D10"/>
    <w:rsid w:val="00B90FE5"/>
    <w:rsid w:val="00B9168C"/>
    <w:rsid w:val="00B91800"/>
    <w:rsid w:val="00B919AD"/>
    <w:rsid w:val="00B91A2B"/>
    <w:rsid w:val="00B91DE3"/>
    <w:rsid w:val="00B9221A"/>
    <w:rsid w:val="00B925DF"/>
    <w:rsid w:val="00B92793"/>
    <w:rsid w:val="00B9290A"/>
    <w:rsid w:val="00B92EE1"/>
    <w:rsid w:val="00B92F0D"/>
    <w:rsid w:val="00B93204"/>
    <w:rsid w:val="00B93261"/>
    <w:rsid w:val="00B93421"/>
    <w:rsid w:val="00B93A67"/>
    <w:rsid w:val="00B93BFD"/>
    <w:rsid w:val="00B93D2E"/>
    <w:rsid w:val="00B93DA4"/>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B6A"/>
    <w:rsid w:val="00B95D95"/>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0A5"/>
    <w:rsid w:val="00BA13C2"/>
    <w:rsid w:val="00BA16DE"/>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77F"/>
    <w:rsid w:val="00BA6CA0"/>
    <w:rsid w:val="00BA6E34"/>
    <w:rsid w:val="00BA6EF6"/>
    <w:rsid w:val="00BA7241"/>
    <w:rsid w:val="00BA734F"/>
    <w:rsid w:val="00BA7D43"/>
    <w:rsid w:val="00BA7D7F"/>
    <w:rsid w:val="00BA7D96"/>
    <w:rsid w:val="00BB030B"/>
    <w:rsid w:val="00BB0509"/>
    <w:rsid w:val="00BB0531"/>
    <w:rsid w:val="00BB05DF"/>
    <w:rsid w:val="00BB0684"/>
    <w:rsid w:val="00BB085D"/>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41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91F"/>
    <w:rsid w:val="00BC0E90"/>
    <w:rsid w:val="00BC12FB"/>
    <w:rsid w:val="00BC133B"/>
    <w:rsid w:val="00BC1A96"/>
    <w:rsid w:val="00BC1AA7"/>
    <w:rsid w:val="00BC1C21"/>
    <w:rsid w:val="00BC1C3C"/>
    <w:rsid w:val="00BC1D12"/>
    <w:rsid w:val="00BC228A"/>
    <w:rsid w:val="00BC272D"/>
    <w:rsid w:val="00BC2B8B"/>
    <w:rsid w:val="00BC2C70"/>
    <w:rsid w:val="00BC2CB8"/>
    <w:rsid w:val="00BC307F"/>
    <w:rsid w:val="00BC3159"/>
    <w:rsid w:val="00BC3257"/>
    <w:rsid w:val="00BC337B"/>
    <w:rsid w:val="00BC3395"/>
    <w:rsid w:val="00BC398E"/>
    <w:rsid w:val="00BC39DB"/>
    <w:rsid w:val="00BC3A32"/>
    <w:rsid w:val="00BC3BAF"/>
    <w:rsid w:val="00BC3FA1"/>
    <w:rsid w:val="00BC4020"/>
    <w:rsid w:val="00BC410E"/>
    <w:rsid w:val="00BC460B"/>
    <w:rsid w:val="00BC46EF"/>
    <w:rsid w:val="00BC4740"/>
    <w:rsid w:val="00BC4876"/>
    <w:rsid w:val="00BC496C"/>
    <w:rsid w:val="00BC5B74"/>
    <w:rsid w:val="00BC66B9"/>
    <w:rsid w:val="00BC6776"/>
    <w:rsid w:val="00BC67CB"/>
    <w:rsid w:val="00BC6A5F"/>
    <w:rsid w:val="00BC6B03"/>
    <w:rsid w:val="00BC6FD6"/>
    <w:rsid w:val="00BC7284"/>
    <w:rsid w:val="00BC7C94"/>
    <w:rsid w:val="00BD008E"/>
    <w:rsid w:val="00BD0167"/>
    <w:rsid w:val="00BD0521"/>
    <w:rsid w:val="00BD0582"/>
    <w:rsid w:val="00BD09B1"/>
    <w:rsid w:val="00BD1282"/>
    <w:rsid w:val="00BD12B3"/>
    <w:rsid w:val="00BD16F6"/>
    <w:rsid w:val="00BD1781"/>
    <w:rsid w:val="00BD17CD"/>
    <w:rsid w:val="00BD1D23"/>
    <w:rsid w:val="00BD1F4F"/>
    <w:rsid w:val="00BD2205"/>
    <w:rsid w:val="00BD25DD"/>
    <w:rsid w:val="00BD28F1"/>
    <w:rsid w:val="00BD2AD9"/>
    <w:rsid w:val="00BD2B45"/>
    <w:rsid w:val="00BD2F3B"/>
    <w:rsid w:val="00BD304A"/>
    <w:rsid w:val="00BD3158"/>
    <w:rsid w:val="00BD3297"/>
    <w:rsid w:val="00BD32EE"/>
    <w:rsid w:val="00BD3372"/>
    <w:rsid w:val="00BD3430"/>
    <w:rsid w:val="00BD3F4B"/>
    <w:rsid w:val="00BD4FC8"/>
    <w:rsid w:val="00BD50AA"/>
    <w:rsid w:val="00BD5135"/>
    <w:rsid w:val="00BD5859"/>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8D2"/>
    <w:rsid w:val="00BE4B20"/>
    <w:rsid w:val="00BE4DE1"/>
    <w:rsid w:val="00BE519E"/>
    <w:rsid w:val="00BE51E1"/>
    <w:rsid w:val="00BE59BE"/>
    <w:rsid w:val="00BE5FC4"/>
    <w:rsid w:val="00BE61C8"/>
    <w:rsid w:val="00BE6586"/>
    <w:rsid w:val="00BE6A4F"/>
    <w:rsid w:val="00BE6C0A"/>
    <w:rsid w:val="00BE6CF2"/>
    <w:rsid w:val="00BE6E9F"/>
    <w:rsid w:val="00BE7178"/>
    <w:rsid w:val="00BE71F3"/>
    <w:rsid w:val="00BE7500"/>
    <w:rsid w:val="00BE76DD"/>
    <w:rsid w:val="00BE79FB"/>
    <w:rsid w:val="00BE7B09"/>
    <w:rsid w:val="00BE7C4D"/>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937"/>
    <w:rsid w:val="00BF29D4"/>
    <w:rsid w:val="00BF2B6F"/>
    <w:rsid w:val="00BF2F6E"/>
    <w:rsid w:val="00BF3080"/>
    <w:rsid w:val="00BF319D"/>
    <w:rsid w:val="00BF31DC"/>
    <w:rsid w:val="00BF326C"/>
    <w:rsid w:val="00BF351A"/>
    <w:rsid w:val="00BF3914"/>
    <w:rsid w:val="00BF397A"/>
    <w:rsid w:val="00BF39CD"/>
    <w:rsid w:val="00BF3B56"/>
    <w:rsid w:val="00BF3E3D"/>
    <w:rsid w:val="00BF402E"/>
    <w:rsid w:val="00BF4123"/>
    <w:rsid w:val="00BF49B1"/>
    <w:rsid w:val="00BF49F2"/>
    <w:rsid w:val="00BF5285"/>
    <w:rsid w:val="00BF532A"/>
    <w:rsid w:val="00BF5552"/>
    <w:rsid w:val="00BF562F"/>
    <w:rsid w:val="00BF5EAE"/>
    <w:rsid w:val="00BF60E2"/>
    <w:rsid w:val="00BF616A"/>
    <w:rsid w:val="00BF66A8"/>
    <w:rsid w:val="00BF683E"/>
    <w:rsid w:val="00BF6BE6"/>
    <w:rsid w:val="00BF7243"/>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34F8"/>
    <w:rsid w:val="00C03A54"/>
    <w:rsid w:val="00C03CA8"/>
    <w:rsid w:val="00C03EE8"/>
    <w:rsid w:val="00C04513"/>
    <w:rsid w:val="00C04839"/>
    <w:rsid w:val="00C04873"/>
    <w:rsid w:val="00C04D14"/>
    <w:rsid w:val="00C055E8"/>
    <w:rsid w:val="00C0574C"/>
    <w:rsid w:val="00C05815"/>
    <w:rsid w:val="00C058C5"/>
    <w:rsid w:val="00C05BEC"/>
    <w:rsid w:val="00C05E6E"/>
    <w:rsid w:val="00C06010"/>
    <w:rsid w:val="00C064AA"/>
    <w:rsid w:val="00C06933"/>
    <w:rsid w:val="00C06A62"/>
    <w:rsid w:val="00C06CAB"/>
    <w:rsid w:val="00C06CB9"/>
    <w:rsid w:val="00C06E7D"/>
    <w:rsid w:val="00C06FB7"/>
    <w:rsid w:val="00C070CF"/>
    <w:rsid w:val="00C0744C"/>
    <w:rsid w:val="00C076CB"/>
    <w:rsid w:val="00C07A37"/>
    <w:rsid w:val="00C07C9D"/>
    <w:rsid w:val="00C07E33"/>
    <w:rsid w:val="00C102CB"/>
    <w:rsid w:val="00C10D9A"/>
    <w:rsid w:val="00C1103E"/>
    <w:rsid w:val="00C1112B"/>
    <w:rsid w:val="00C11225"/>
    <w:rsid w:val="00C1168B"/>
    <w:rsid w:val="00C11A88"/>
    <w:rsid w:val="00C11C43"/>
    <w:rsid w:val="00C11CBE"/>
    <w:rsid w:val="00C11DD1"/>
    <w:rsid w:val="00C11F37"/>
    <w:rsid w:val="00C11FA0"/>
    <w:rsid w:val="00C12012"/>
    <w:rsid w:val="00C12490"/>
    <w:rsid w:val="00C12874"/>
    <w:rsid w:val="00C12A5B"/>
    <w:rsid w:val="00C12B4B"/>
    <w:rsid w:val="00C12B87"/>
    <w:rsid w:val="00C12BC1"/>
    <w:rsid w:val="00C12C50"/>
    <w:rsid w:val="00C136D6"/>
    <w:rsid w:val="00C13BDA"/>
    <w:rsid w:val="00C13D73"/>
    <w:rsid w:val="00C13DE7"/>
    <w:rsid w:val="00C13FFD"/>
    <w:rsid w:val="00C14094"/>
    <w:rsid w:val="00C1415F"/>
    <w:rsid w:val="00C1446E"/>
    <w:rsid w:val="00C14632"/>
    <w:rsid w:val="00C14991"/>
    <w:rsid w:val="00C149A1"/>
    <w:rsid w:val="00C14BB3"/>
    <w:rsid w:val="00C14EF5"/>
    <w:rsid w:val="00C15036"/>
    <w:rsid w:val="00C15137"/>
    <w:rsid w:val="00C152CF"/>
    <w:rsid w:val="00C159AC"/>
    <w:rsid w:val="00C15FB5"/>
    <w:rsid w:val="00C16600"/>
    <w:rsid w:val="00C168B1"/>
    <w:rsid w:val="00C169AF"/>
    <w:rsid w:val="00C16C30"/>
    <w:rsid w:val="00C16E7C"/>
    <w:rsid w:val="00C17191"/>
    <w:rsid w:val="00C171A2"/>
    <w:rsid w:val="00C171FD"/>
    <w:rsid w:val="00C172C6"/>
    <w:rsid w:val="00C174B6"/>
    <w:rsid w:val="00C1778E"/>
    <w:rsid w:val="00C17B61"/>
    <w:rsid w:val="00C17DB4"/>
    <w:rsid w:val="00C17DD2"/>
    <w:rsid w:val="00C17F0D"/>
    <w:rsid w:val="00C20191"/>
    <w:rsid w:val="00C203D5"/>
    <w:rsid w:val="00C20A00"/>
    <w:rsid w:val="00C20BA3"/>
    <w:rsid w:val="00C20D5A"/>
    <w:rsid w:val="00C210AB"/>
    <w:rsid w:val="00C21170"/>
    <w:rsid w:val="00C21179"/>
    <w:rsid w:val="00C21673"/>
    <w:rsid w:val="00C216C8"/>
    <w:rsid w:val="00C21A72"/>
    <w:rsid w:val="00C21BE0"/>
    <w:rsid w:val="00C21C7A"/>
    <w:rsid w:val="00C21E07"/>
    <w:rsid w:val="00C21EC5"/>
    <w:rsid w:val="00C2208E"/>
    <w:rsid w:val="00C22507"/>
    <w:rsid w:val="00C22770"/>
    <w:rsid w:val="00C22859"/>
    <w:rsid w:val="00C22A0C"/>
    <w:rsid w:val="00C22F92"/>
    <w:rsid w:val="00C23130"/>
    <w:rsid w:val="00C23262"/>
    <w:rsid w:val="00C2330E"/>
    <w:rsid w:val="00C2349A"/>
    <w:rsid w:val="00C23D56"/>
    <w:rsid w:val="00C23D9E"/>
    <w:rsid w:val="00C23EC5"/>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AE6"/>
    <w:rsid w:val="00C40C4F"/>
    <w:rsid w:val="00C40CBC"/>
    <w:rsid w:val="00C40F93"/>
    <w:rsid w:val="00C40FFA"/>
    <w:rsid w:val="00C4101B"/>
    <w:rsid w:val="00C411AF"/>
    <w:rsid w:val="00C4138D"/>
    <w:rsid w:val="00C416CB"/>
    <w:rsid w:val="00C4179A"/>
    <w:rsid w:val="00C417EF"/>
    <w:rsid w:val="00C4181A"/>
    <w:rsid w:val="00C41BEA"/>
    <w:rsid w:val="00C41E3A"/>
    <w:rsid w:val="00C42031"/>
    <w:rsid w:val="00C423FF"/>
    <w:rsid w:val="00C424BD"/>
    <w:rsid w:val="00C4278D"/>
    <w:rsid w:val="00C42B1C"/>
    <w:rsid w:val="00C4304C"/>
    <w:rsid w:val="00C431F1"/>
    <w:rsid w:val="00C43315"/>
    <w:rsid w:val="00C43362"/>
    <w:rsid w:val="00C43B11"/>
    <w:rsid w:val="00C43BF1"/>
    <w:rsid w:val="00C43E1C"/>
    <w:rsid w:val="00C43EB5"/>
    <w:rsid w:val="00C43EF2"/>
    <w:rsid w:val="00C43F72"/>
    <w:rsid w:val="00C43FCB"/>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3F1"/>
    <w:rsid w:val="00C46422"/>
    <w:rsid w:val="00C46555"/>
    <w:rsid w:val="00C46613"/>
    <w:rsid w:val="00C46929"/>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4D"/>
    <w:rsid w:val="00C5050E"/>
    <w:rsid w:val="00C50919"/>
    <w:rsid w:val="00C50DF6"/>
    <w:rsid w:val="00C50E07"/>
    <w:rsid w:val="00C50E15"/>
    <w:rsid w:val="00C50E99"/>
    <w:rsid w:val="00C50F04"/>
    <w:rsid w:val="00C511D8"/>
    <w:rsid w:val="00C5181A"/>
    <w:rsid w:val="00C51A82"/>
    <w:rsid w:val="00C51BA4"/>
    <w:rsid w:val="00C51BDF"/>
    <w:rsid w:val="00C51FED"/>
    <w:rsid w:val="00C52023"/>
    <w:rsid w:val="00C52261"/>
    <w:rsid w:val="00C523F9"/>
    <w:rsid w:val="00C526C1"/>
    <w:rsid w:val="00C526C4"/>
    <w:rsid w:val="00C52744"/>
    <w:rsid w:val="00C528EB"/>
    <w:rsid w:val="00C52EAF"/>
    <w:rsid w:val="00C536BF"/>
    <w:rsid w:val="00C53808"/>
    <w:rsid w:val="00C53887"/>
    <w:rsid w:val="00C53A13"/>
    <w:rsid w:val="00C53BB1"/>
    <w:rsid w:val="00C53BD5"/>
    <w:rsid w:val="00C53D3B"/>
    <w:rsid w:val="00C53EB3"/>
    <w:rsid w:val="00C54018"/>
    <w:rsid w:val="00C540B5"/>
    <w:rsid w:val="00C5414F"/>
    <w:rsid w:val="00C542D4"/>
    <w:rsid w:val="00C54B6F"/>
    <w:rsid w:val="00C54D71"/>
    <w:rsid w:val="00C54EFB"/>
    <w:rsid w:val="00C55318"/>
    <w:rsid w:val="00C554A5"/>
    <w:rsid w:val="00C555FC"/>
    <w:rsid w:val="00C55C22"/>
    <w:rsid w:val="00C563D8"/>
    <w:rsid w:val="00C563F5"/>
    <w:rsid w:val="00C566AF"/>
    <w:rsid w:val="00C5695F"/>
    <w:rsid w:val="00C56D58"/>
    <w:rsid w:val="00C56E5C"/>
    <w:rsid w:val="00C570F7"/>
    <w:rsid w:val="00C5752A"/>
    <w:rsid w:val="00C575E3"/>
    <w:rsid w:val="00C57BC9"/>
    <w:rsid w:val="00C57CB2"/>
    <w:rsid w:val="00C57D8E"/>
    <w:rsid w:val="00C57DBD"/>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0DB"/>
    <w:rsid w:val="00C6688E"/>
    <w:rsid w:val="00C6695C"/>
    <w:rsid w:val="00C66A04"/>
    <w:rsid w:val="00C66CB7"/>
    <w:rsid w:val="00C6701D"/>
    <w:rsid w:val="00C6707B"/>
    <w:rsid w:val="00C6729F"/>
    <w:rsid w:val="00C67357"/>
    <w:rsid w:val="00C67697"/>
    <w:rsid w:val="00C677C2"/>
    <w:rsid w:val="00C67822"/>
    <w:rsid w:val="00C6785D"/>
    <w:rsid w:val="00C67EAB"/>
    <w:rsid w:val="00C70342"/>
    <w:rsid w:val="00C70584"/>
    <w:rsid w:val="00C70817"/>
    <w:rsid w:val="00C70B78"/>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466E"/>
    <w:rsid w:val="00C74A5A"/>
    <w:rsid w:val="00C74F00"/>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8DA"/>
    <w:rsid w:val="00C849BC"/>
    <w:rsid w:val="00C84D02"/>
    <w:rsid w:val="00C84E9E"/>
    <w:rsid w:val="00C84EF5"/>
    <w:rsid w:val="00C85229"/>
    <w:rsid w:val="00C853D2"/>
    <w:rsid w:val="00C85DC2"/>
    <w:rsid w:val="00C86193"/>
    <w:rsid w:val="00C8646D"/>
    <w:rsid w:val="00C8651B"/>
    <w:rsid w:val="00C868D2"/>
    <w:rsid w:val="00C86FAE"/>
    <w:rsid w:val="00C877E4"/>
    <w:rsid w:val="00C8784F"/>
    <w:rsid w:val="00C8793A"/>
    <w:rsid w:val="00C87F53"/>
    <w:rsid w:val="00C9004F"/>
    <w:rsid w:val="00C90519"/>
    <w:rsid w:val="00C905E4"/>
    <w:rsid w:val="00C90E49"/>
    <w:rsid w:val="00C91551"/>
    <w:rsid w:val="00C91C4B"/>
    <w:rsid w:val="00C91D31"/>
    <w:rsid w:val="00C91DE3"/>
    <w:rsid w:val="00C91F58"/>
    <w:rsid w:val="00C924A9"/>
    <w:rsid w:val="00C925F5"/>
    <w:rsid w:val="00C92AAA"/>
    <w:rsid w:val="00C92C7F"/>
    <w:rsid w:val="00C92FF0"/>
    <w:rsid w:val="00C931E8"/>
    <w:rsid w:val="00C933C8"/>
    <w:rsid w:val="00C93479"/>
    <w:rsid w:val="00C9356F"/>
    <w:rsid w:val="00C9369D"/>
    <w:rsid w:val="00C93A5C"/>
    <w:rsid w:val="00C93A7C"/>
    <w:rsid w:val="00C93B3D"/>
    <w:rsid w:val="00C93C19"/>
    <w:rsid w:val="00C94235"/>
    <w:rsid w:val="00C944FA"/>
    <w:rsid w:val="00C94509"/>
    <w:rsid w:val="00C94605"/>
    <w:rsid w:val="00C946A1"/>
    <w:rsid w:val="00C947C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6FC4"/>
    <w:rsid w:val="00C973A4"/>
    <w:rsid w:val="00C973C1"/>
    <w:rsid w:val="00C97678"/>
    <w:rsid w:val="00C97872"/>
    <w:rsid w:val="00C978D0"/>
    <w:rsid w:val="00C97904"/>
    <w:rsid w:val="00C9794E"/>
    <w:rsid w:val="00C979EC"/>
    <w:rsid w:val="00C97B02"/>
    <w:rsid w:val="00CA02A1"/>
    <w:rsid w:val="00CA0532"/>
    <w:rsid w:val="00CA0B09"/>
    <w:rsid w:val="00CA0BA2"/>
    <w:rsid w:val="00CA0BB7"/>
    <w:rsid w:val="00CA133C"/>
    <w:rsid w:val="00CA156B"/>
    <w:rsid w:val="00CA1A11"/>
    <w:rsid w:val="00CA1B18"/>
    <w:rsid w:val="00CA2241"/>
    <w:rsid w:val="00CA22F5"/>
    <w:rsid w:val="00CA276D"/>
    <w:rsid w:val="00CA2E36"/>
    <w:rsid w:val="00CA319A"/>
    <w:rsid w:val="00CA31C2"/>
    <w:rsid w:val="00CA34EE"/>
    <w:rsid w:val="00CA3504"/>
    <w:rsid w:val="00CA3509"/>
    <w:rsid w:val="00CA36FC"/>
    <w:rsid w:val="00CA3817"/>
    <w:rsid w:val="00CA38C7"/>
    <w:rsid w:val="00CA3983"/>
    <w:rsid w:val="00CA3A43"/>
    <w:rsid w:val="00CA3CDD"/>
    <w:rsid w:val="00CA3E4F"/>
    <w:rsid w:val="00CA403B"/>
    <w:rsid w:val="00CA41F6"/>
    <w:rsid w:val="00CA49DA"/>
    <w:rsid w:val="00CA4AD2"/>
    <w:rsid w:val="00CA4B41"/>
    <w:rsid w:val="00CA4D83"/>
    <w:rsid w:val="00CA4DA7"/>
    <w:rsid w:val="00CA505A"/>
    <w:rsid w:val="00CA512E"/>
    <w:rsid w:val="00CA51EB"/>
    <w:rsid w:val="00CA5449"/>
    <w:rsid w:val="00CA5479"/>
    <w:rsid w:val="00CA5482"/>
    <w:rsid w:val="00CA54D4"/>
    <w:rsid w:val="00CA59DD"/>
    <w:rsid w:val="00CA5B26"/>
    <w:rsid w:val="00CA6BCE"/>
    <w:rsid w:val="00CA6BE3"/>
    <w:rsid w:val="00CA6C3A"/>
    <w:rsid w:val="00CA6FA3"/>
    <w:rsid w:val="00CA6FAC"/>
    <w:rsid w:val="00CA70FF"/>
    <w:rsid w:val="00CA711A"/>
    <w:rsid w:val="00CA72F0"/>
    <w:rsid w:val="00CA738A"/>
    <w:rsid w:val="00CA77AF"/>
    <w:rsid w:val="00CA799F"/>
    <w:rsid w:val="00CA7B53"/>
    <w:rsid w:val="00CB008E"/>
    <w:rsid w:val="00CB00B9"/>
    <w:rsid w:val="00CB0138"/>
    <w:rsid w:val="00CB01FA"/>
    <w:rsid w:val="00CB0737"/>
    <w:rsid w:val="00CB097A"/>
    <w:rsid w:val="00CB0A3A"/>
    <w:rsid w:val="00CB0BC9"/>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3F7"/>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B56"/>
    <w:rsid w:val="00CC1FAE"/>
    <w:rsid w:val="00CC237C"/>
    <w:rsid w:val="00CC24BB"/>
    <w:rsid w:val="00CC29EF"/>
    <w:rsid w:val="00CC2BF1"/>
    <w:rsid w:val="00CC2D14"/>
    <w:rsid w:val="00CC2DFC"/>
    <w:rsid w:val="00CC2F60"/>
    <w:rsid w:val="00CC3185"/>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D10"/>
    <w:rsid w:val="00CC6E22"/>
    <w:rsid w:val="00CC6F87"/>
    <w:rsid w:val="00CC7082"/>
    <w:rsid w:val="00CC7127"/>
    <w:rsid w:val="00CC7335"/>
    <w:rsid w:val="00CC737C"/>
    <w:rsid w:val="00CC7CBE"/>
    <w:rsid w:val="00CC7DB8"/>
    <w:rsid w:val="00CC7EB9"/>
    <w:rsid w:val="00CD03F5"/>
    <w:rsid w:val="00CD0683"/>
    <w:rsid w:val="00CD06ED"/>
    <w:rsid w:val="00CD087D"/>
    <w:rsid w:val="00CD0CF3"/>
    <w:rsid w:val="00CD0F5D"/>
    <w:rsid w:val="00CD1298"/>
    <w:rsid w:val="00CD1656"/>
    <w:rsid w:val="00CD196B"/>
    <w:rsid w:val="00CD1C0B"/>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642"/>
    <w:rsid w:val="00CD57BE"/>
    <w:rsid w:val="00CD65F8"/>
    <w:rsid w:val="00CD6B54"/>
    <w:rsid w:val="00CD6E3D"/>
    <w:rsid w:val="00CD71AB"/>
    <w:rsid w:val="00CD746A"/>
    <w:rsid w:val="00CD7567"/>
    <w:rsid w:val="00CD76E3"/>
    <w:rsid w:val="00CD7726"/>
    <w:rsid w:val="00CD77F2"/>
    <w:rsid w:val="00CE004F"/>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320"/>
    <w:rsid w:val="00CE270B"/>
    <w:rsid w:val="00CE27A4"/>
    <w:rsid w:val="00CE329A"/>
    <w:rsid w:val="00CE331F"/>
    <w:rsid w:val="00CE364C"/>
    <w:rsid w:val="00CE3AA2"/>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0D"/>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60F"/>
    <w:rsid w:val="00CF4AA6"/>
    <w:rsid w:val="00CF4ED7"/>
    <w:rsid w:val="00CF5263"/>
    <w:rsid w:val="00CF56FA"/>
    <w:rsid w:val="00CF60B5"/>
    <w:rsid w:val="00CF6265"/>
    <w:rsid w:val="00CF6C71"/>
    <w:rsid w:val="00CF7076"/>
    <w:rsid w:val="00CF774C"/>
    <w:rsid w:val="00CF7BEB"/>
    <w:rsid w:val="00D004FA"/>
    <w:rsid w:val="00D00636"/>
    <w:rsid w:val="00D006BB"/>
    <w:rsid w:val="00D00830"/>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102"/>
    <w:rsid w:val="00D031DE"/>
    <w:rsid w:val="00D03356"/>
    <w:rsid w:val="00D03534"/>
    <w:rsid w:val="00D035D4"/>
    <w:rsid w:val="00D03727"/>
    <w:rsid w:val="00D0378A"/>
    <w:rsid w:val="00D039AB"/>
    <w:rsid w:val="00D03C18"/>
    <w:rsid w:val="00D04633"/>
    <w:rsid w:val="00D04848"/>
    <w:rsid w:val="00D04A1D"/>
    <w:rsid w:val="00D05045"/>
    <w:rsid w:val="00D05132"/>
    <w:rsid w:val="00D05459"/>
    <w:rsid w:val="00D05ACA"/>
    <w:rsid w:val="00D05E2B"/>
    <w:rsid w:val="00D05E5A"/>
    <w:rsid w:val="00D05EA9"/>
    <w:rsid w:val="00D060CC"/>
    <w:rsid w:val="00D060EE"/>
    <w:rsid w:val="00D061ED"/>
    <w:rsid w:val="00D063F1"/>
    <w:rsid w:val="00D064D3"/>
    <w:rsid w:val="00D0676F"/>
    <w:rsid w:val="00D067FF"/>
    <w:rsid w:val="00D06C8D"/>
    <w:rsid w:val="00D06D6D"/>
    <w:rsid w:val="00D06EAE"/>
    <w:rsid w:val="00D071F8"/>
    <w:rsid w:val="00D07252"/>
    <w:rsid w:val="00D074F4"/>
    <w:rsid w:val="00D079E7"/>
    <w:rsid w:val="00D07AFF"/>
    <w:rsid w:val="00D07CE1"/>
    <w:rsid w:val="00D07FD4"/>
    <w:rsid w:val="00D1026A"/>
    <w:rsid w:val="00D1079C"/>
    <w:rsid w:val="00D107CF"/>
    <w:rsid w:val="00D10976"/>
    <w:rsid w:val="00D10A3B"/>
    <w:rsid w:val="00D10D0B"/>
    <w:rsid w:val="00D111CA"/>
    <w:rsid w:val="00D111CF"/>
    <w:rsid w:val="00D117B9"/>
    <w:rsid w:val="00D11825"/>
    <w:rsid w:val="00D11A10"/>
    <w:rsid w:val="00D11B0B"/>
    <w:rsid w:val="00D1204D"/>
    <w:rsid w:val="00D1209C"/>
    <w:rsid w:val="00D12293"/>
    <w:rsid w:val="00D12365"/>
    <w:rsid w:val="00D1241E"/>
    <w:rsid w:val="00D127AD"/>
    <w:rsid w:val="00D12E6B"/>
    <w:rsid w:val="00D12F30"/>
    <w:rsid w:val="00D13B91"/>
    <w:rsid w:val="00D13D26"/>
    <w:rsid w:val="00D13E2E"/>
    <w:rsid w:val="00D13F9F"/>
    <w:rsid w:val="00D1407C"/>
    <w:rsid w:val="00D14236"/>
    <w:rsid w:val="00D14553"/>
    <w:rsid w:val="00D14BC9"/>
    <w:rsid w:val="00D14D02"/>
    <w:rsid w:val="00D14DB1"/>
    <w:rsid w:val="00D14E28"/>
    <w:rsid w:val="00D15368"/>
    <w:rsid w:val="00D155B6"/>
    <w:rsid w:val="00D15A1B"/>
    <w:rsid w:val="00D15B9C"/>
    <w:rsid w:val="00D15C50"/>
    <w:rsid w:val="00D15E51"/>
    <w:rsid w:val="00D15EA4"/>
    <w:rsid w:val="00D15F43"/>
    <w:rsid w:val="00D16014"/>
    <w:rsid w:val="00D1644B"/>
    <w:rsid w:val="00D16542"/>
    <w:rsid w:val="00D1656E"/>
    <w:rsid w:val="00D1664A"/>
    <w:rsid w:val="00D16820"/>
    <w:rsid w:val="00D1699D"/>
    <w:rsid w:val="00D16A87"/>
    <w:rsid w:val="00D16D3A"/>
    <w:rsid w:val="00D16E87"/>
    <w:rsid w:val="00D17835"/>
    <w:rsid w:val="00D17953"/>
    <w:rsid w:val="00D17AF2"/>
    <w:rsid w:val="00D17EBA"/>
    <w:rsid w:val="00D17FF4"/>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D95"/>
    <w:rsid w:val="00D22E56"/>
    <w:rsid w:val="00D230E4"/>
    <w:rsid w:val="00D233F1"/>
    <w:rsid w:val="00D2490B"/>
    <w:rsid w:val="00D24B4C"/>
    <w:rsid w:val="00D24E25"/>
    <w:rsid w:val="00D25139"/>
    <w:rsid w:val="00D256F8"/>
    <w:rsid w:val="00D2580C"/>
    <w:rsid w:val="00D25BDA"/>
    <w:rsid w:val="00D25F61"/>
    <w:rsid w:val="00D25FA9"/>
    <w:rsid w:val="00D26142"/>
    <w:rsid w:val="00D26235"/>
    <w:rsid w:val="00D264AD"/>
    <w:rsid w:val="00D2685C"/>
    <w:rsid w:val="00D26A22"/>
    <w:rsid w:val="00D26A3B"/>
    <w:rsid w:val="00D26E6F"/>
    <w:rsid w:val="00D27093"/>
    <w:rsid w:val="00D27184"/>
    <w:rsid w:val="00D2749D"/>
    <w:rsid w:val="00D27AB2"/>
    <w:rsid w:val="00D27B70"/>
    <w:rsid w:val="00D302FD"/>
    <w:rsid w:val="00D30326"/>
    <w:rsid w:val="00D3038A"/>
    <w:rsid w:val="00D30436"/>
    <w:rsid w:val="00D3098D"/>
    <w:rsid w:val="00D30AD3"/>
    <w:rsid w:val="00D318AE"/>
    <w:rsid w:val="00D319AD"/>
    <w:rsid w:val="00D31A02"/>
    <w:rsid w:val="00D31A68"/>
    <w:rsid w:val="00D31BD4"/>
    <w:rsid w:val="00D31C2D"/>
    <w:rsid w:val="00D320CA"/>
    <w:rsid w:val="00D322B3"/>
    <w:rsid w:val="00D3262B"/>
    <w:rsid w:val="00D326E6"/>
    <w:rsid w:val="00D32785"/>
    <w:rsid w:val="00D327DC"/>
    <w:rsid w:val="00D328D4"/>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CEC"/>
    <w:rsid w:val="00D36D63"/>
    <w:rsid w:val="00D3786D"/>
    <w:rsid w:val="00D37A2E"/>
    <w:rsid w:val="00D37AA1"/>
    <w:rsid w:val="00D37B77"/>
    <w:rsid w:val="00D37E33"/>
    <w:rsid w:val="00D37F2B"/>
    <w:rsid w:val="00D40246"/>
    <w:rsid w:val="00D404C3"/>
    <w:rsid w:val="00D40E4D"/>
    <w:rsid w:val="00D40F00"/>
    <w:rsid w:val="00D40F74"/>
    <w:rsid w:val="00D4135C"/>
    <w:rsid w:val="00D4162F"/>
    <w:rsid w:val="00D41980"/>
    <w:rsid w:val="00D42410"/>
    <w:rsid w:val="00D42521"/>
    <w:rsid w:val="00D4284E"/>
    <w:rsid w:val="00D42ABC"/>
    <w:rsid w:val="00D42D68"/>
    <w:rsid w:val="00D42E2F"/>
    <w:rsid w:val="00D4378D"/>
    <w:rsid w:val="00D437A1"/>
    <w:rsid w:val="00D437D8"/>
    <w:rsid w:val="00D4396C"/>
    <w:rsid w:val="00D439CF"/>
    <w:rsid w:val="00D43A0C"/>
    <w:rsid w:val="00D43F71"/>
    <w:rsid w:val="00D44318"/>
    <w:rsid w:val="00D443DC"/>
    <w:rsid w:val="00D443ED"/>
    <w:rsid w:val="00D443FA"/>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586"/>
    <w:rsid w:val="00D46B05"/>
    <w:rsid w:val="00D47074"/>
    <w:rsid w:val="00D4759C"/>
    <w:rsid w:val="00D47627"/>
    <w:rsid w:val="00D47636"/>
    <w:rsid w:val="00D476D1"/>
    <w:rsid w:val="00D47982"/>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4E9"/>
    <w:rsid w:val="00D5362B"/>
    <w:rsid w:val="00D537B3"/>
    <w:rsid w:val="00D53B24"/>
    <w:rsid w:val="00D53E69"/>
    <w:rsid w:val="00D5416A"/>
    <w:rsid w:val="00D54202"/>
    <w:rsid w:val="00D54255"/>
    <w:rsid w:val="00D54407"/>
    <w:rsid w:val="00D548F1"/>
    <w:rsid w:val="00D54F0E"/>
    <w:rsid w:val="00D54F9F"/>
    <w:rsid w:val="00D55072"/>
    <w:rsid w:val="00D551B5"/>
    <w:rsid w:val="00D55AAC"/>
    <w:rsid w:val="00D55D88"/>
    <w:rsid w:val="00D560BA"/>
    <w:rsid w:val="00D563AE"/>
    <w:rsid w:val="00D56CC0"/>
    <w:rsid w:val="00D56DB2"/>
    <w:rsid w:val="00D56DDB"/>
    <w:rsid w:val="00D5705B"/>
    <w:rsid w:val="00D571E4"/>
    <w:rsid w:val="00D5747F"/>
    <w:rsid w:val="00D57495"/>
    <w:rsid w:val="00D574FA"/>
    <w:rsid w:val="00D57F8B"/>
    <w:rsid w:val="00D60463"/>
    <w:rsid w:val="00D609AB"/>
    <w:rsid w:val="00D60C8D"/>
    <w:rsid w:val="00D61018"/>
    <w:rsid w:val="00D61341"/>
    <w:rsid w:val="00D61374"/>
    <w:rsid w:val="00D61466"/>
    <w:rsid w:val="00D6147E"/>
    <w:rsid w:val="00D6168A"/>
    <w:rsid w:val="00D616A5"/>
    <w:rsid w:val="00D61BBC"/>
    <w:rsid w:val="00D61EF8"/>
    <w:rsid w:val="00D61FF0"/>
    <w:rsid w:val="00D6211D"/>
    <w:rsid w:val="00D626CD"/>
    <w:rsid w:val="00D62C49"/>
    <w:rsid w:val="00D62C97"/>
    <w:rsid w:val="00D62DF0"/>
    <w:rsid w:val="00D62E56"/>
    <w:rsid w:val="00D630A7"/>
    <w:rsid w:val="00D633A6"/>
    <w:rsid w:val="00D63517"/>
    <w:rsid w:val="00D636D1"/>
    <w:rsid w:val="00D63735"/>
    <w:rsid w:val="00D637CA"/>
    <w:rsid w:val="00D63825"/>
    <w:rsid w:val="00D638B9"/>
    <w:rsid w:val="00D63A78"/>
    <w:rsid w:val="00D63B75"/>
    <w:rsid w:val="00D63E28"/>
    <w:rsid w:val="00D640EA"/>
    <w:rsid w:val="00D64367"/>
    <w:rsid w:val="00D647CC"/>
    <w:rsid w:val="00D65098"/>
    <w:rsid w:val="00D650A6"/>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9CF"/>
    <w:rsid w:val="00D679D3"/>
    <w:rsid w:val="00D67F1E"/>
    <w:rsid w:val="00D7010B"/>
    <w:rsid w:val="00D702EA"/>
    <w:rsid w:val="00D7037A"/>
    <w:rsid w:val="00D703F5"/>
    <w:rsid w:val="00D7048E"/>
    <w:rsid w:val="00D70640"/>
    <w:rsid w:val="00D70839"/>
    <w:rsid w:val="00D709C0"/>
    <w:rsid w:val="00D70EDD"/>
    <w:rsid w:val="00D7137E"/>
    <w:rsid w:val="00D71519"/>
    <w:rsid w:val="00D7157B"/>
    <w:rsid w:val="00D715AD"/>
    <w:rsid w:val="00D7188C"/>
    <w:rsid w:val="00D71A8D"/>
    <w:rsid w:val="00D71B5F"/>
    <w:rsid w:val="00D7207D"/>
    <w:rsid w:val="00D724A9"/>
    <w:rsid w:val="00D72586"/>
    <w:rsid w:val="00D72DB6"/>
    <w:rsid w:val="00D72E92"/>
    <w:rsid w:val="00D72F28"/>
    <w:rsid w:val="00D734E8"/>
    <w:rsid w:val="00D7356F"/>
    <w:rsid w:val="00D73587"/>
    <w:rsid w:val="00D73886"/>
    <w:rsid w:val="00D739C5"/>
    <w:rsid w:val="00D73BA8"/>
    <w:rsid w:val="00D73EBB"/>
    <w:rsid w:val="00D7403B"/>
    <w:rsid w:val="00D74059"/>
    <w:rsid w:val="00D745BD"/>
    <w:rsid w:val="00D74E1D"/>
    <w:rsid w:val="00D74EB0"/>
    <w:rsid w:val="00D751FB"/>
    <w:rsid w:val="00D754D6"/>
    <w:rsid w:val="00D755EB"/>
    <w:rsid w:val="00D761AA"/>
    <w:rsid w:val="00D762D6"/>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119E"/>
    <w:rsid w:val="00D81792"/>
    <w:rsid w:val="00D81992"/>
    <w:rsid w:val="00D819B1"/>
    <w:rsid w:val="00D82411"/>
    <w:rsid w:val="00D82494"/>
    <w:rsid w:val="00D826FF"/>
    <w:rsid w:val="00D82D94"/>
    <w:rsid w:val="00D82E86"/>
    <w:rsid w:val="00D83009"/>
    <w:rsid w:val="00D8388E"/>
    <w:rsid w:val="00D83AE9"/>
    <w:rsid w:val="00D83BC8"/>
    <w:rsid w:val="00D83D29"/>
    <w:rsid w:val="00D83FFE"/>
    <w:rsid w:val="00D8413C"/>
    <w:rsid w:val="00D841FB"/>
    <w:rsid w:val="00D84309"/>
    <w:rsid w:val="00D843E4"/>
    <w:rsid w:val="00D84423"/>
    <w:rsid w:val="00D8515D"/>
    <w:rsid w:val="00D85183"/>
    <w:rsid w:val="00D85415"/>
    <w:rsid w:val="00D85488"/>
    <w:rsid w:val="00D857B8"/>
    <w:rsid w:val="00D85993"/>
    <w:rsid w:val="00D85C0F"/>
    <w:rsid w:val="00D85C31"/>
    <w:rsid w:val="00D85CC9"/>
    <w:rsid w:val="00D85D1E"/>
    <w:rsid w:val="00D85D58"/>
    <w:rsid w:val="00D85F13"/>
    <w:rsid w:val="00D863E2"/>
    <w:rsid w:val="00D866AB"/>
    <w:rsid w:val="00D86858"/>
    <w:rsid w:val="00D868F9"/>
    <w:rsid w:val="00D86941"/>
    <w:rsid w:val="00D86958"/>
    <w:rsid w:val="00D86F3F"/>
    <w:rsid w:val="00D8705F"/>
    <w:rsid w:val="00D87175"/>
    <w:rsid w:val="00D8738A"/>
    <w:rsid w:val="00D87851"/>
    <w:rsid w:val="00D87ABF"/>
    <w:rsid w:val="00D87BF9"/>
    <w:rsid w:val="00D87C95"/>
    <w:rsid w:val="00D87D17"/>
    <w:rsid w:val="00D87E05"/>
    <w:rsid w:val="00D87F1D"/>
    <w:rsid w:val="00D87FC9"/>
    <w:rsid w:val="00D907BF"/>
    <w:rsid w:val="00D90982"/>
    <w:rsid w:val="00D90984"/>
    <w:rsid w:val="00D90AE5"/>
    <w:rsid w:val="00D90B61"/>
    <w:rsid w:val="00D90CD3"/>
    <w:rsid w:val="00D90CF8"/>
    <w:rsid w:val="00D90D1A"/>
    <w:rsid w:val="00D90F99"/>
    <w:rsid w:val="00D9104E"/>
    <w:rsid w:val="00D910DB"/>
    <w:rsid w:val="00D919E6"/>
    <w:rsid w:val="00D91A05"/>
    <w:rsid w:val="00D91ABB"/>
    <w:rsid w:val="00D91BC2"/>
    <w:rsid w:val="00D91BE1"/>
    <w:rsid w:val="00D91CF5"/>
    <w:rsid w:val="00D91E34"/>
    <w:rsid w:val="00D92508"/>
    <w:rsid w:val="00D92786"/>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5E52"/>
    <w:rsid w:val="00D96219"/>
    <w:rsid w:val="00D963A6"/>
    <w:rsid w:val="00D96443"/>
    <w:rsid w:val="00D964F8"/>
    <w:rsid w:val="00D9683C"/>
    <w:rsid w:val="00D96A86"/>
    <w:rsid w:val="00D96C54"/>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28C"/>
    <w:rsid w:val="00DA1530"/>
    <w:rsid w:val="00DA168A"/>
    <w:rsid w:val="00DA18EE"/>
    <w:rsid w:val="00DA1BE3"/>
    <w:rsid w:val="00DA1C31"/>
    <w:rsid w:val="00DA1EF9"/>
    <w:rsid w:val="00DA1FB1"/>
    <w:rsid w:val="00DA1FF7"/>
    <w:rsid w:val="00DA20BC"/>
    <w:rsid w:val="00DA2333"/>
    <w:rsid w:val="00DA23D4"/>
    <w:rsid w:val="00DA25E5"/>
    <w:rsid w:val="00DA2735"/>
    <w:rsid w:val="00DA2C66"/>
    <w:rsid w:val="00DA2D4F"/>
    <w:rsid w:val="00DA2D71"/>
    <w:rsid w:val="00DA2E7B"/>
    <w:rsid w:val="00DA2ED7"/>
    <w:rsid w:val="00DA3405"/>
    <w:rsid w:val="00DA3768"/>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7E7"/>
    <w:rsid w:val="00DA7A85"/>
    <w:rsid w:val="00DA7C64"/>
    <w:rsid w:val="00DA7CFA"/>
    <w:rsid w:val="00DA7E73"/>
    <w:rsid w:val="00DA7F8A"/>
    <w:rsid w:val="00DB0176"/>
    <w:rsid w:val="00DB0404"/>
    <w:rsid w:val="00DB0406"/>
    <w:rsid w:val="00DB05AF"/>
    <w:rsid w:val="00DB0632"/>
    <w:rsid w:val="00DB0A74"/>
    <w:rsid w:val="00DB0C2F"/>
    <w:rsid w:val="00DB0EEC"/>
    <w:rsid w:val="00DB11F8"/>
    <w:rsid w:val="00DB18F8"/>
    <w:rsid w:val="00DB19F8"/>
    <w:rsid w:val="00DB1B7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5E4"/>
    <w:rsid w:val="00DB467C"/>
    <w:rsid w:val="00DB485D"/>
    <w:rsid w:val="00DB4CAE"/>
    <w:rsid w:val="00DB4F7A"/>
    <w:rsid w:val="00DB50DE"/>
    <w:rsid w:val="00DB5484"/>
    <w:rsid w:val="00DB56E3"/>
    <w:rsid w:val="00DB5BE8"/>
    <w:rsid w:val="00DB5C23"/>
    <w:rsid w:val="00DB640E"/>
    <w:rsid w:val="00DB662E"/>
    <w:rsid w:val="00DB6795"/>
    <w:rsid w:val="00DB6C2C"/>
    <w:rsid w:val="00DB6D4E"/>
    <w:rsid w:val="00DB6F41"/>
    <w:rsid w:val="00DB701B"/>
    <w:rsid w:val="00DB7FD6"/>
    <w:rsid w:val="00DC0A39"/>
    <w:rsid w:val="00DC1327"/>
    <w:rsid w:val="00DC1350"/>
    <w:rsid w:val="00DC14C7"/>
    <w:rsid w:val="00DC15A0"/>
    <w:rsid w:val="00DC16BC"/>
    <w:rsid w:val="00DC1D78"/>
    <w:rsid w:val="00DC2165"/>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5E60"/>
    <w:rsid w:val="00DC60A2"/>
    <w:rsid w:val="00DC6197"/>
    <w:rsid w:val="00DC6304"/>
    <w:rsid w:val="00DC631F"/>
    <w:rsid w:val="00DC6600"/>
    <w:rsid w:val="00DC67BD"/>
    <w:rsid w:val="00DC6924"/>
    <w:rsid w:val="00DC6C8E"/>
    <w:rsid w:val="00DC71F2"/>
    <w:rsid w:val="00DC7293"/>
    <w:rsid w:val="00DC73D7"/>
    <w:rsid w:val="00DC7851"/>
    <w:rsid w:val="00DC78FF"/>
    <w:rsid w:val="00DC7E88"/>
    <w:rsid w:val="00DD018D"/>
    <w:rsid w:val="00DD0399"/>
    <w:rsid w:val="00DD0825"/>
    <w:rsid w:val="00DD0B4F"/>
    <w:rsid w:val="00DD0C8E"/>
    <w:rsid w:val="00DD0F27"/>
    <w:rsid w:val="00DD1134"/>
    <w:rsid w:val="00DD1222"/>
    <w:rsid w:val="00DD180F"/>
    <w:rsid w:val="00DD1A56"/>
    <w:rsid w:val="00DD1C48"/>
    <w:rsid w:val="00DD1E12"/>
    <w:rsid w:val="00DD1FA6"/>
    <w:rsid w:val="00DD2025"/>
    <w:rsid w:val="00DD21A8"/>
    <w:rsid w:val="00DD22EA"/>
    <w:rsid w:val="00DD23A0"/>
    <w:rsid w:val="00DD23F6"/>
    <w:rsid w:val="00DD2429"/>
    <w:rsid w:val="00DD253B"/>
    <w:rsid w:val="00DD2A00"/>
    <w:rsid w:val="00DD2A70"/>
    <w:rsid w:val="00DD2F15"/>
    <w:rsid w:val="00DD2F43"/>
    <w:rsid w:val="00DD306F"/>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2C7"/>
    <w:rsid w:val="00DD53FA"/>
    <w:rsid w:val="00DD5C88"/>
    <w:rsid w:val="00DD5F42"/>
    <w:rsid w:val="00DD617B"/>
    <w:rsid w:val="00DD64FB"/>
    <w:rsid w:val="00DD6919"/>
    <w:rsid w:val="00DD6A37"/>
    <w:rsid w:val="00DD6AF4"/>
    <w:rsid w:val="00DD70EC"/>
    <w:rsid w:val="00DD7261"/>
    <w:rsid w:val="00DD72B0"/>
    <w:rsid w:val="00DD7E09"/>
    <w:rsid w:val="00DE0463"/>
    <w:rsid w:val="00DE0489"/>
    <w:rsid w:val="00DE0761"/>
    <w:rsid w:val="00DE0C69"/>
    <w:rsid w:val="00DE0E43"/>
    <w:rsid w:val="00DE0E59"/>
    <w:rsid w:val="00DE0F6C"/>
    <w:rsid w:val="00DE113E"/>
    <w:rsid w:val="00DE1963"/>
    <w:rsid w:val="00DE1A66"/>
    <w:rsid w:val="00DE1BCE"/>
    <w:rsid w:val="00DE2020"/>
    <w:rsid w:val="00DE203B"/>
    <w:rsid w:val="00DE219B"/>
    <w:rsid w:val="00DE22DA"/>
    <w:rsid w:val="00DE2521"/>
    <w:rsid w:val="00DE2AC3"/>
    <w:rsid w:val="00DE2D62"/>
    <w:rsid w:val="00DE2F3C"/>
    <w:rsid w:val="00DE338C"/>
    <w:rsid w:val="00DE363B"/>
    <w:rsid w:val="00DE376F"/>
    <w:rsid w:val="00DE3C2D"/>
    <w:rsid w:val="00DE3FD6"/>
    <w:rsid w:val="00DE4451"/>
    <w:rsid w:val="00DE4C02"/>
    <w:rsid w:val="00DE4F2B"/>
    <w:rsid w:val="00DE52E3"/>
    <w:rsid w:val="00DE5343"/>
    <w:rsid w:val="00DE5549"/>
    <w:rsid w:val="00DE6484"/>
    <w:rsid w:val="00DE68E1"/>
    <w:rsid w:val="00DE69BA"/>
    <w:rsid w:val="00DE6A3B"/>
    <w:rsid w:val="00DE6CBC"/>
    <w:rsid w:val="00DE6CEC"/>
    <w:rsid w:val="00DE6EAA"/>
    <w:rsid w:val="00DE70EA"/>
    <w:rsid w:val="00DE74BD"/>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28"/>
    <w:rsid w:val="00DF4999"/>
    <w:rsid w:val="00DF4E81"/>
    <w:rsid w:val="00DF4EFB"/>
    <w:rsid w:val="00DF51A6"/>
    <w:rsid w:val="00DF54D1"/>
    <w:rsid w:val="00DF55CB"/>
    <w:rsid w:val="00DF5D7C"/>
    <w:rsid w:val="00DF5E6F"/>
    <w:rsid w:val="00DF62F8"/>
    <w:rsid w:val="00DF64B7"/>
    <w:rsid w:val="00DF669D"/>
    <w:rsid w:val="00DF6976"/>
    <w:rsid w:val="00DF6C52"/>
    <w:rsid w:val="00DF6C8B"/>
    <w:rsid w:val="00DF6F17"/>
    <w:rsid w:val="00DF6FCB"/>
    <w:rsid w:val="00DF7451"/>
    <w:rsid w:val="00DF74BD"/>
    <w:rsid w:val="00DF78FA"/>
    <w:rsid w:val="00DF79FC"/>
    <w:rsid w:val="00DF7B28"/>
    <w:rsid w:val="00DF7CF3"/>
    <w:rsid w:val="00DF7F13"/>
    <w:rsid w:val="00E002C3"/>
    <w:rsid w:val="00E002F1"/>
    <w:rsid w:val="00E0082C"/>
    <w:rsid w:val="00E009A3"/>
    <w:rsid w:val="00E00CB4"/>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9F1"/>
    <w:rsid w:val="00E02FF2"/>
    <w:rsid w:val="00E03016"/>
    <w:rsid w:val="00E0305E"/>
    <w:rsid w:val="00E033D3"/>
    <w:rsid w:val="00E033FB"/>
    <w:rsid w:val="00E038FC"/>
    <w:rsid w:val="00E03E8A"/>
    <w:rsid w:val="00E04022"/>
    <w:rsid w:val="00E040A1"/>
    <w:rsid w:val="00E04A95"/>
    <w:rsid w:val="00E05484"/>
    <w:rsid w:val="00E0552A"/>
    <w:rsid w:val="00E0592C"/>
    <w:rsid w:val="00E05986"/>
    <w:rsid w:val="00E05C09"/>
    <w:rsid w:val="00E064B4"/>
    <w:rsid w:val="00E066A1"/>
    <w:rsid w:val="00E0671B"/>
    <w:rsid w:val="00E06900"/>
    <w:rsid w:val="00E070C5"/>
    <w:rsid w:val="00E07255"/>
    <w:rsid w:val="00E0728F"/>
    <w:rsid w:val="00E073F1"/>
    <w:rsid w:val="00E0755C"/>
    <w:rsid w:val="00E075C8"/>
    <w:rsid w:val="00E07708"/>
    <w:rsid w:val="00E07877"/>
    <w:rsid w:val="00E07A94"/>
    <w:rsid w:val="00E07C85"/>
    <w:rsid w:val="00E07EA3"/>
    <w:rsid w:val="00E07F4D"/>
    <w:rsid w:val="00E107A2"/>
    <w:rsid w:val="00E10BA2"/>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70F"/>
    <w:rsid w:val="00E15754"/>
    <w:rsid w:val="00E15CC0"/>
    <w:rsid w:val="00E15E67"/>
    <w:rsid w:val="00E1638B"/>
    <w:rsid w:val="00E163D4"/>
    <w:rsid w:val="00E16DBC"/>
    <w:rsid w:val="00E17572"/>
    <w:rsid w:val="00E17619"/>
    <w:rsid w:val="00E17805"/>
    <w:rsid w:val="00E201B1"/>
    <w:rsid w:val="00E2023D"/>
    <w:rsid w:val="00E202CC"/>
    <w:rsid w:val="00E20F79"/>
    <w:rsid w:val="00E210C4"/>
    <w:rsid w:val="00E21138"/>
    <w:rsid w:val="00E21144"/>
    <w:rsid w:val="00E21278"/>
    <w:rsid w:val="00E212E4"/>
    <w:rsid w:val="00E213EE"/>
    <w:rsid w:val="00E214AF"/>
    <w:rsid w:val="00E2166F"/>
    <w:rsid w:val="00E21B76"/>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08D"/>
    <w:rsid w:val="00E26597"/>
    <w:rsid w:val="00E26AAB"/>
    <w:rsid w:val="00E26D50"/>
    <w:rsid w:val="00E273CB"/>
    <w:rsid w:val="00E2745B"/>
    <w:rsid w:val="00E276B2"/>
    <w:rsid w:val="00E2785C"/>
    <w:rsid w:val="00E27F60"/>
    <w:rsid w:val="00E30022"/>
    <w:rsid w:val="00E30719"/>
    <w:rsid w:val="00E3076F"/>
    <w:rsid w:val="00E30A93"/>
    <w:rsid w:val="00E30E5A"/>
    <w:rsid w:val="00E30EBD"/>
    <w:rsid w:val="00E31067"/>
    <w:rsid w:val="00E3114C"/>
    <w:rsid w:val="00E3115F"/>
    <w:rsid w:val="00E3119A"/>
    <w:rsid w:val="00E3138F"/>
    <w:rsid w:val="00E31491"/>
    <w:rsid w:val="00E315CE"/>
    <w:rsid w:val="00E31D1C"/>
    <w:rsid w:val="00E31FB9"/>
    <w:rsid w:val="00E32274"/>
    <w:rsid w:val="00E3271D"/>
    <w:rsid w:val="00E32D62"/>
    <w:rsid w:val="00E33593"/>
    <w:rsid w:val="00E339DC"/>
    <w:rsid w:val="00E33A5E"/>
    <w:rsid w:val="00E33DDF"/>
    <w:rsid w:val="00E33E15"/>
    <w:rsid w:val="00E340B5"/>
    <w:rsid w:val="00E34335"/>
    <w:rsid w:val="00E343B7"/>
    <w:rsid w:val="00E3460D"/>
    <w:rsid w:val="00E348C0"/>
    <w:rsid w:val="00E348C8"/>
    <w:rsid w:val="00E34E7D"/>
    <w:rsid w:val="00E3538B"/>
    <w:rsid w:val="00E354DD"/>
    <w:rsid w:val="00E355F3"/>
    <w:rsid w:val="00E3561A"/>
    <w:rsid w:val="00E35A90"/>
    <w:rsid w:val="00E35C7D"/>
    <w:rsid w:val="00E361B8"/>
    <w:rsid w:val="00E365B2"/>
    <w:rsid w:val="00E36656"/>
    <w:rsid w:val="00E36707"/>
    <w:rsid w:val="00E369EE"/>
    <w:rsid w:val="00E36A1B"/>
    <w:rsid w:val="00E36ABB"/>
    <w:rsid w:val="00E36FD2"/>
    <w:rsid w:val="00E371A0"/>
    <w:rsid w:val="00E3735D"/>
    <w:rsid w:val="00E37602"/>
    <w:rsid w:val="00E37665"/>
    <w:rsid w:val="00E37E69"/>
    <w:rsid w:val="00E405A7"/>
    <w:rsid w:val="00E40847"/>
    <w:rsid w:val="00E40AD5"/>
    <w:rsid w:val="00E40B47"/>
    <w:rsid w:val="00E40D91"/>
    <w:rsid w:val="00E40E0F"/>
    <w:rsid w:val="00E410E5"/>
    <w:rsid w:val="00E41A78"/>
    <w:rsid w:val="00E41B75"/>
    <w:rsid w:val="00E41E2C"/>
    <w:rsid w:val="00E42024"/>
    <w:rsid w:val="00E42040"/>
    <w:rsid w:val="00E429ED"/>
    <w:rsid w:val="00E435B1"/>
    <w:rsid w:val="00E436B8"/>
    <w:rsid w:val="00E43DEF"/>
    <w:rsid w:val="00E43F37"/>
    <w:rsid w:val="00E4445D"/>
    <w:rsid w:val="00E44593"/>
    <w:rsid w:val="00E44B67"/>
    <w:rsid w:val="00E44FE2"/>
    <w:rsid w:val="00E450ED"/>
    <w:rsid w:val="00E451A2"/>
    <w:rsid w:val="00E45289"/>
    <w:rsid w:val="00E45403"/>
    <w:rsid w:val="00E4556C"/>
    <w:rsid w:val="00E45815"/>
    <w:rsid w:val="00E45AB2"/>
    <w:rsid w:val="00E45C47"/>
    <w:rsid w:val="00E4615D"/>
    <w:rsid w:val="00E461C7"/>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CC"/>
    <w:rsid w:val="00E51FDD"/>
    <w:rsid w:val="00E52041"/>
    <w:rsid w:val="00E523EA"/>
    <w:rsid w:val="00E52435"/>
    <w:rsid w:val="00E52512"/>
    <w:rsid w:val="00E529B8"/>
    <w:rsid w:val="00E52AB0"/>
    <w:rsid w:val="00E53122"/>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604D"/>
    <w:rsid w:val="00E564E4"/>
    <w:rsid w:val="00E5680D"/>
    <w:rsid w:val="00E56DD6"/>
    <w:rsid w:val="00E5733D"/>
    <w:rsid w:val="00E579CE"/>
    <w:rsid w:val="00E57AFC"/>
    <w:rsid w:val="00E57B3A"/>
    <w:rsid w:val="00E57C10"/>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0DC"/>
    <w:rsid w:val="00E642E6"/>
    <w:rsid w:val="00E64424"/>
    <w:rsid w:val="00E64675"/>
    <w:rsid w:val="00E6484D"/>
    <w:rsid w:val="00E64903"/>
    <w:rsid w:val="00E64BA2"/>
    <w:rsid w:val="00E64C8C"/>
    <w:rsid w:val="00E64C99"/>
    <w:rsid w:val="00E64CD3"/>
    <w:rsid w:val="00E652E2"/>
    <w:rsid w:val="00E65512"/>
    <w:rsid w:val="00E65523"/>
    <w:rsid w:val="00E659A0"/>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43B"/>
    <w:rsid w:val="00E708E5"/>
    <w:rsid w:val="00E70A73"/>
    <w:rsid w:val="00E70BC7"/>
    <w:rsid w:val="00E70F9A"/>
    <w:rsid w:val="00E70FBC"/>
    <w:rsid w:val="00E71A2D"/>
    <w:rsid w:val="00E72738"/>
    <w:rsid w:val="00E72C01"/>
    <w:rsid w:val="00E72C9B"/>
    <w:rsid w:val="00E72D80"/>
    <w:rsid w:val="00E73065"/>
    <w:rsid w:val="00E733DD"/>
    <w:rsid w:val="00E734C5"/>
    <w:rsid w:val="00E7356A"/>
    <w:rsid w:val="00E73787"/>
    <w:rsid w:val="00E73982"/>
    <w:rsid w:val="00E73A3B"/>
    <w:rsid w:val="00E73B2E"/>
    <w:rsid w:val="00E73C7B"/>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13B"/>
    <w:rsid w:val="00E80514"/>
    <w:rsid w:val="00E80A4B"/>
    <w:rsid w:val="00E80E5B"/>
    <w:rsid w:val="00E816C5"/>
    <w:rsid w:val="00E81770"/>
    <w:rsid w:val="00E81837"/>
    <w:rsid w:val="00E81CE0"/>
    <w:rsid w:val="00E81E7C"/>
    <w:rsid w:val="00E82077"/>
    <w:rsid w:val="00E8224D"/>
    <w:rsid w:val="00E82690"/>
    <w:rsid w:val="00E82855"/>
    <w:rsid w:val="00E82862"/>
    <w:rsid w:val="00E82B16"/>
    <w:rsid w:val="00E83032"/>
    <w:rsid w:val="00E833A7"/>
    <w:rsid w:val="00E834B1"/>
    <w:rsid w:val="00E8364C"/>
    <w:rsid w:val="00E83752"/>
    <w:rsid w:val="00E847FA"/>
    <w:rsid w:val="00E84857"/>
    <w:rsid w:val="00E84CD6"/>
    <w:rsid w:val="00E84E7E"/>
    <w:rsid w:val="00E8519F"/>
    <w:rsid w:val="00E852A2"/>
    <w:rsid w:val="00E852F9"/>
    <w:rsid w:val="00E85A1D"/>
    <w:rsid w:val="00E85CC3"/>
    <w:rsid w:val="00E85E8D"/>
    <w:rsid w:val="00E86372"/>
    <w:rsid w:val="00E8644A"/>
    <w:rsid w:val="00E8652D"/>
    <w:rsid w:val="00E86866"/>
    <w:rsid w:val="00E86A5B"/>
    <w:rsid w:val="00E86DCC"/>
    <w:rsid w:val="00E86E3C"/>
    <w:rsid w:val="00E86E6D"/>
    <w:rsid w:val="00E871C3"/>
    <w:rsid w:val="00E87224"/>
    <w:rsid w:val="00E87248"/>
    <w:rsid w:val="00E90279"/>
    <w:rsid w:val="00E904E1"/>
    <w:rsid w:val="00E90635"/>
    <w:rsid w:val="00E90695"/>
    <w:rsid w:val="00E909A1"/>
    <w:rsid w:val="00E90BFF"/>
    <w:rsid w:val="00E90C6B"/>
    <w:rsid w:val="00E9140B"/>
    <w:rsid w:val="00E9184D"/>
    <w:rsid w:val="00E919A7"/>
    <w:rsid w:val="00E91A77"/>
    <w:rsid w:val="00E91B1A"/>
    <w:rsid w:val="00E91B79"/>
    <w:rsid w:val="00E91BE2"/>
    <w:rsid w:val="00E91C9B"/>
    <w:rsid w:val="00E91E7E"/>
    <w:rsid w:val="00E91F04"/>
    <w:rsid w:val="00E91F35"/>
    <w:rsid w:val="00E9210B"/>
    <w:rsid w:val="00E93043"/>
    <w:rsid w:val="00E9381A"/>
    <w:rsid w:val="00E93B6D"/>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E88"/>
    <w:rsid w:val="00E97250"/>
    <w:rsid w:val="00E974AD"/>
    <w:rsid w:val="00E97648"/>
    <w:rsid w:val="00E97775"/>
    <w:rsid w:val="00EA02E6"/>
    <w:rsid w:val="00EA0912"/>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1D"/>
    <w:rsid w:val="00EA3B5A"/>
    <w:rsid w:val="00EA3E5B"/>
    <w:rsid w:val="00EA410E"/>
    <w:rsid w:val="00EA41B3"/>
    <w:rsid w:val="00EA41D0"/>
    <w:rsid w:val="00EA4686"/>
    <w:rsid w:val="00EA4FD1"/>
    <w:rsid w:val="00EA53C2"/>
    <w:rsid w:val="00EA5695"/>
    <w:rsid w:val="00EA57F9"/>
    <w:rsid w:val="00EA5B0A"/>
    <w:rsid w:val="00EA5D7A"/>
    <w:rsid w:val="00EA5FCC"/>
    <w:rsid w:val="00EA60B8"/>
    <w:rsid w:val="00EA6498"/>
    <w:rsid w:val="00EA65AD"/>
    <w:rsid w:val="00EA6672"/>
    <w:rsid w:val="00EA66D2"/>
    <w:rsid w:val="00EA6744"/>
    <w:rsid w:val="00EA6A48"/>
    <w:rsid w:val="00EA6E19"/>
    <w:rsid w:val="00EA70FE"/>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92"/>
    <w:rsid w:val="00EB1BDA"/>
    <w:rsid w:val="00EB1DA8"/>
    <w:rsid w:val="00EB25ED"/>
    <w:rsid w:val="00EB268B"/>
    <w:rsid w:val="00EB2703"/>
    <w:rsid w:val="00EB2ABA"/>
    <w:rsid w:val="00EB2AC9"/>
    <w:rsid w:val="00EB2B53"/>
    <w:rsid w:val="00EB2CF1"/>
    <w:rsid w:val="00EB3037"/>
    <w:rsid w:val="00EB3B30"/>
    <w:rsid w:val="00EB430F"/>
    <w:rsid w:val="00EB4509"/>
    <w:rsid w:val="00EB465D"/>
    <w:rsid w:val="00EB4763"/>
    <w:rsid w:val="00EB4767"/>
    <w:rsid w:val="00EB4A86"/>
    <w:rsid w:val="00EB4CFF"/>
    <w:rsid w:val="00EB4EDE"/>
    <w:rsid w:val="00EB4F51"/>
    <w:rsid w:val="00EB5155"/>
    <w:rsid w:val="00EB51B0"/>
    <w:rsid w:val="00EB5476"/>
    <w:rsid w:val="00EB5877"/>
    <w:rsid w:val="00EB588A"/>
    <w:rsid w:val="00EB597E"/>
    <w:rsid w:val="00EB5DF5"/>
    <w:rsid w:val="00EB600D"/>
    <w:rsid w:val="00EB6039"/>
    <w:rsid w:val="00EB658B"/>
    <w:rsid w:val="00EB6BC4"/>
    <w:rsid w:val="00EB6DA7"/>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E5"/>
    <w:rsid w:val="00EC24A4"/>
    <w:rsid w:val="00EC257A"/>
    <w:rsid w:val="00EC2D80"/>
    <w:rsid w:val="00EC2E2D"/>
    <w:rsid w:val="00EC34C3"/>
    <w:rsid w:val="00EC3B64"/>
    <w:rsid w:val="00EC462B"/>
    <w:rsid w:val="00EC4723"/>
    <w:rsid w:val="00EC4830"/>
    <w:rsid w:val="00EC4FFC"/>
    <w:rsid w:val="00EC50FC"/>
    <w:rsid w:val="00EC548B"/>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11E"/>
    <w:rsid w:val="00ED0624"/>
    <w:rsid w:val="00ED0706"/>
    <w:rsid w:val="00ED0993"/>
    <w:rsid w:val="00ED09B2"/>
    <w:rsid w:val="00ED0D5D"/>
    <w:rsid w:val="00ED1596"/>
    <w:rsid w:val="00ED162F"/>
    <w:rsid w:val="00ED1811"/>
    <w:rsid w:val="00ED1A46"/>
    <w:rsid w:val="00ED1FC4"/>
    <w:rsid w:val="00ED286F"/>
    <w:rsid w:val="00ED298D"/>
    <w:rsid w:val="00ED2AFE"/>
    <w:rsid w:val="00ED2B1E"/>
    <w:rsid w:val="00ED2E52"/>
    <w:rsid w:val="00ED2EEE"/>
    <w:rsid w:val="00ED2F7B"/>
    <w:rsid w:val="00ED3024"/>
    <w:rsid w:val="00ED3422"/>
    <w:rsid w:val="00ED3443"/>
    <w:rsid w:val="00ED364B"/>
    <w:rsid w:val="00ED3B7B"/>
    <w:rsid w:val="00ED3CA1"/>
    <w:rsid w:val="00ED3E1A"/>
    <w:rsid w:val="00ED3E34"/>
    <w:rsid w:val="00ED3E70"/>
    <w:rsid w:val="00ED3F7B"/>
    <w:rsid w:val="00ED445A"/>
    <w:rsid w:val="00ED46A8"/>
    <w:rsid w:val="00ED482B"/>
    <w:rsid w:val="00ED51F7"/>
    <w:rsid w:val="00ED52FD"/>
    <w:rsid w:val="00ED54A4"/>
    <w:rsid w:val="00ED57AA"/>
    <w:rsid w:val="00ED57D7"/>
    <w:rsid w:val="00ED5C55"/>
    <w:rsid w:val="00ED5E1F"/>
    <w:rsid w:val="00ED5FE4"/>
    <w:rsid w:val="00ED63A9"/>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8B2"/>
    <w:rsid w:val="00EE398B"/>
    <w:rsid w:val="00EE3C42"/>
    <w:rsid w:val="00EE3D4F"/>
    <w:rsid w:val="00EE432C"/>
    <w:rsid w:val="00EE444B"/>
    <w:rsid w:val="00EE4694"/>
    <w:rsid w:val="00EE4B3C"/>
    <w:rsid w:val="00EE4B6D"/>
    <w:rsid w:val="00EE4FF5"/>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74ED"/>
    <w:rsid w:val="00EE780E"/>
    <w:rsid w:val="00EF0348"/>
    <w:rsid w:val="00EF043F"/>
    <w:rsid w:val="00EF04F2"/>
    <w:rsid w:val="00EF0BA4"/>
    <w:rsid w:val="00EF0DB6"/>
    <w:rsid w:val="00EF0E00"/>
    <w:rsid w:val="00EF0EEB"/>
    <w:rsid w:val="00EF1543"/>
    <w:rsid w:val="00EF1C5F"/>
    <w:rsid w:val="00EF1F9C"/>
    <w:rsid w:val="00EF20F4"/>
    <w:rsid w:val="00EF2684"/>
    <w:rsid w:val="00EF28DD"/>
    <w:rsid w:val="00EF2E01"/>
    <w:rsid w:val="00EF30A3"/>
    <w:rsid w:val="00EF3107"/>
    <w:rsid w:val="00EF3A1C"/>
    <w:rsid w:val="00EF3DFA"/>
    <w:rsid w:val="00EF3FA6"/>
    <w:rsid w:val="00EF3FFB"/>
    <w:rsid w:val="00EF4170"/>
    <w:rsid w:val="00EF4366"/>
    <w:rsid w:val="00EF4A34"/>
    <w:rsid w:val="00EF4CD6"/>
    <w:rsid w:val="00EF4F7D"/>
    <w:rsid w:val="00EF508C"/>
    <w:rsid w:val="00EF50DE"/>
    <w:rsid w:val="00EF516B"/>
    <w:rsid w:val="00EF5458"/>
    <w:rsid w:val="00EF55A0"/>
    <w:rsid w:val="00EF58F6"/>
    <w:rsid w:val="00EF5EB9"/>
    <w:rsid w:val="00EF60B7"/>
    <w:rsid w:val="00EF6289"/>
    <w:rsid w:val="00EF6353"/>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D84"/>
    <w:rsid w:val="00F03DC6"/>
    <w:rsid w:val="00F03E79"/>
    <w:rsid w:val="00F03EDA"/>
    <w:rsid w:val="00F03F72"/>
    <w:rsid w:val="00F04273"/>
    <w:rsid w:val="00F04341"/>
    <w:rsid w:val="00F046F3"/>
    <w:rsid w:val="00F053C3"/>
    <w:rsid w:val="00F05715"/>
    <w:rsid w:val="00F05A1B"/>
    <w:rsid w:val="00F05C23"/>
    <w:rsid w:val="00F05C89"/>
    <w:rsid w:val="00F0628D"/>
    <w:rsid w:val="00F063C5"/>
    <w:rsid w:val="00F064D7"/>
    <w:rsid w:val="00F06532"/>
    <w:rsid w:val="00F06651"/>
    <w:rsid w:val="00F067F7"/>
    <w:rsid w:val="00F069B5"/>
    <w:rsid w:val="00F06C7E"/>
    <w:rsid w:val="00F06E75"/>
    <w:rsid w:val="00F06E8D"/>
    <w:rsid w:val="00F07473"/>
    <w:rsid w:val="00F07DE6"/>
    <w:rsid w:val="00F10377"/>
    <w:rsid w:val="00F104CD"/>
    <w:rsid w:val="00F10525"/>
    <w:rsid w:val="00F1056C"/>
    <w:rsid w:val="00F107F1"/>
    <w:rsid w:val="00F1093F"/>
    <w:rsid w:val="00F10E29"/>
    <w:rsid w:val="00F10FC1"/>
    <w:rsid w:val="00F110B9"/>
    <w:rsid w:val="00F112E6"/>
    <w:rsid w:val="00F112FD"/>
    <w:rsid w:val="00F11874"/>
    <w:rsid w:val="00F121B5"/>
    <w:rsid w:val="00F121D2"/>
    <w:rsid w:val="00F1285A"/>
    <w:rsid w:val="00F130C9"/>
    <w:rsid w:val="00F1332A"/>
    <w:rsid w:val="00F133A1"/>
    <w:rsid w:val="00F1354A"/>
    <w:rsid w:val="00F13613"/>
    <w:rsid w:val="00F1388C"/>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F83"/>
    <w:rsid w:val="00F16059"/>
    <w:rsid w:val="00F16A9F"/>
    <w:rsid w:val="00F16E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1F1B"/>
    <w:rsid w:val="00F2250A"/>
    <w:rsid w:val="00F229A0"/>
    <w:rsid w:val="00F22D87"/>
    <w:rsid w:val="00F22F9E"/>
    <w:rsid w:val="00F22FC2"/>
    <w:rsid w:val="00F2380E"/>
    <w:rsid w:val="00F23B4A"/>
    <w:rsid w:val="00F24253"/>
    <w:rsid w:val="00F2467D"/>
    <w:rsid w:val="00F24788"/>
    <w:rsid w:val="00F25320"/>
    <w:rsid w:val="00F25378"/>
    <w:rsid w:val="00F256A9"/>
    <w:rsid w:val="00F2619D"/>
    <w:rsid w:val="00F2640F"/>
    <w:rsid w:val="00F264CA"/>
    <w:rsid w:val="00F26519"/>
    <w:rsid w:val="00F268C3"/>
    <w:rsid w:val="00F26E30"/>
    <w:rsid w:val="00F27082"/>
    <w:rsid w:val="00F2747E"/>
    <w:rsid w:val="00F27C34"/>
    <w:rsid w:val="00F27D0B"/>
    <w:rsid w:val="00F27E46"/>
    <w:rsid w:val="00F301C2"/>
    <w:rsid w:val="00F302E1"/>
    <w:rsid w:val="00F30578"/>
    <w:rsid w:val="00F30C3A"/>
    <w:rsid w:val="00F31217"/>
    <w:rsid w:val="00F312EF"/>
    <w:rsid w:val="00F31397"/>
    <w:rsid w:val="00F3139E"/>
    <w:rsid w:val="00F31491"/>
    <w:rsid w:val="00F3154C"/>
    <w:rsid w:val="00F31819"/>
    <w:rsid w:val="00F31B22"/>
    <w:rsid w:val="00F31B49"/>
    <w:rsid w:val="00F3211B"/>
    <w:rsid w:val="00F3237E"/>
    <w:rsid w:val="00F32A08"/>
    <w:rsid w:val="00F32E2A"/>
    <w:rsid w:val="00F32F56"/>
    <w:rsid w:val="00F3347D"/>
    <w:rsid w:val="00F335B4"/>
    <w:rsid w:val="00F336DE"/>
    <w:rsid w:val="00F3372A"/>
    <w:rsid w:val="00F33C34"/>
    <w:rsid w:val="00F33D4F"/>
    <w:rsid w:val="00F33EDB"/>
    <w:rsid w:val="00F33FA8"/>
    <w:rsid w:val="00F340C8"/>
    <w:rsid w:val="00F34569"/>
    <w:rsid w:val="00F346A0"/>
    <w:rsid w:val="00F34805"/>
    <w:rsid w:val="00F34BB7"/>
    <w:rsid w:val="00F34CD6"/>
    <w:rsid w:val="00F351EE"/>
    <w:rsid w:val="00F35873"/>
    <w:rsid w:val="00F35920"/>
    <w:rsid w:val="00F35EDA"/>
    <w:rsid w:val="00F364C3"/>
    <w:rsid w:val="00F366A5"/>
    <w:rsid w:val="00F36A9F"/>
    <w:rsid w:val="00F36C5F"/>
    <w:rsid w:val="00F36E24"/>
    <w:rsid w:val="00F36E8C"/>
    <w:rsid w:val="00F36F8D"/>
    <w:rsid w:val="00F37021"/>
    <w:rsid w:val="00F37131"/>
    <w:rsid w:val="00F37259"/>
    <w:rsid w:val="00F37293"/>
    <w:rsid w:val="00F375D1"/>
    <w:rsid w:val="00F40115"/>
    <w:rsid w:val="00F401A9"/>
    <w:rsid w:val="00F4035E"/>
    <w:rsid w:val="00F405A4"/>
    <w:rsid w:val="00F40959"/>
    <w:rsid w:val="00F40B5D"/>
    <w:rsid w:val="00F41767"/>
    <w:rsid w:val="00F419C5"/>
    <w:rsid w:val="00F41B6A"/>
    <w:rsid w:val="00F41BAC"/>
    <w:rsid w:val="00F41D6F"/>
    <w:rsid w:val="00F41F05"/>
    <w:rsid w:val="00F41FD2"/>
    <w:rsid w:val="00F420CB"/>
    <w:rsid w:val="00F42538"/>
    <w:rsid w:val="00F42F0E"/>
    <w:rsid w:val="00F42F72"/>
    <w:rsid w:val="00F433BD"/>
    <w:rsid w:val="00F435B5"/>
    <w:rsid w:val="00F43B91"/>
    <w:rsid w:val="00F43C29"/>
    <w:rsid w:val="00F43E21"/>
    <w:rsid w:val="00F43F0C"/>
    <w:rsid w:val="00F43F5C"/>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5AE"/>
    <w:rsid w:val="00F505D9"/>
    <w:rsid w:val="00F512B2"/>
    <w:rsid w:val="00F5144F"/>
    <w:rsid w:val="00F51863"/>
    <w:rsid w:val="00F51A40"/>
    <w:rsid w:val="00F51AB7"/>
    <w:rsid w:val="00F52506"/>
    <w:rsid w:val="00F527E8"/>
    <w:rsid w:val="00F5283D"/>
    <w:rsid w:val="00F52A01"/>
    <w:rsid w:val="00F52ABA"/>
    <w:rsid w:val="00F52BC7"/>
    <w:rsid w:val="00F52CBC"/>
    <w:rsid w:val="00F53524"/>
    <w:rsid w:val="00F53BF4"/>
    <w:rsid w:val="00F54266"/>
    <w:rsid w:val="00F5473E"/>
    <w:rsid w:val="00F5499B"/>
    <w:rsid w:val="00F54B09"/>
    <w:rsid w:val="00F54F1A"/>
    <w:rsid w:val="00F5502A"/>
    <w:rsid w:val="00F55043"/>
    <w:rsid w:val="00F55663"/>
    <w:rsid w:val="00F55BDE"/>
    <w:rsid w:val="00F55E19"/>
    <w:rsid w:val="00F560DD"/>
    <w:rsid w:val="00F561AC"/>
    <w:rsid w:val="00F56231"/>
    <w:rsid w:val="00F56401"/>
    <w:rsid w:val="00F56C21"/>
    <w:rsid w:val="00F56DCF"/>
    <w:rsid w:val="00F56F8F"/>
    <w:rsid w:val="00F57034"/>
    <w:rsid w:val="00F57860"/>
    <w:rsid w:val="00F57D76"/>
    <w:rsid w:val="00F57FAB"/>
    <w:rsid w:val="00F60102"/>
    <w:rsid w:val="00F60885"/>
    <w:rsid w:val="00F60BE9"/>
    <w:rsid w:val="00F61228"/>
    <w:rsid w:val="00F617AA"/>
    <w:rsid w:val="00F61B18"/>
    <w:rsid w:val="00F61CBD"/>
    <w:rsid w:val="00F61F4E"/>
    <w:rsid w:val="00F61FD8"/>
    <w:rsid w:val="00F62267"/>
    <w:rsid w:val="00F62780"/>
    <w:rsid w:val="00F62D7F"/>
    <w:rsid w:val="00F62DBF"/>
    <w:rsid w:val="00F6336D"/>
    <w:rsid w:val="00F637C8"/>
    <w:rsid w:val="00F63E88"/>
    <w:rsid w:val="00F63F9C"/>
    <w:rsid w:val="00F6403E"/>
    <w:rsid w:val="00F641FC"/>
    <w:rsid w:val="00F647F7"/>
    <w:rsid w:val="00F64829"/>
    <w:rsid w:val="00F64E68"/>
    <w:rsid w:val="00F64EB0"/>
    <w:rsid w:val="00F654C3"/>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D34"/>
    <w:rsid w:val="00F75671"/>
    <w:rsid w:val="00F756A4"/>
    <w:rsid w:val="00F7586B"/>
    <w:rsid w:val="00F75F2F"/>
    <w:rsid w:val="00F75F3C"/>
    <w:rsid w:val="00F75F57"/>
    <w:rsid w:val="00F76073"/>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4B"/>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5E1"/>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2DD1"/>
    <w:rsid w:val="00F931BD"/>
    <w:rsid w:val="00F931C7"/>
    <w:rsid w:val="00F932DE"/>
    <w:rsid w:val="00F93416"/>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4E3B"/>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2C7"/>
    <w:rsid w:val="00FA2326"/>
    <w:rsid w:val="00FA2348"/>
    <w:rsid w:val="00FA27C8"/>
    <w:rsid w:val="00FA2B72"/>
    <w:rsid w:val="00FA2E67"/>
    <w:rsid w:val="00FA32BB"/>
    <w:rsid w:val="00FA341E"/>
    <w:rsid w:val="00FA35F9"/>
    <w:rsid w:val="00FA3630"/>
    <w:rsid w:val="00FA3A07"/>
    <w:rsid w:val="00FA3B4B"/>
    <w:rsid w:val="00FA3B76"/>
    <w:rsid w:val="00FA3F1E"/>
    <w:rsid w:val="00FA3FFD"/>
    <w:rsid w:val="00FA44B3"/>
    <w:rsid w:val="00FA474B"/>
    <w:rsid w:val="00FA47DF"/>
    <w:rsid w:val="00FA4C36"/>
    <w:rsid w:val="00FA4D4D"/>
    <w:rsid w:val="00FA4D66"/>
    <w:rsid w:val="00FA4FE8"/>
    <w:rsid w:val="00FA528F"/>
    <w:rsid w:val="00FA5342"/>
    <w:rsid w:val="00FA546C"/>
    <w:rsid w:val="00FA5700"/>
    <w:rsid w:val="00FA5A4E"/>
    <w:rsid w:val="00FA5D2A"/>
    <w:rsid w:val="00FA6055"/>
    <w:rsid w:val="00FA62B7"/>
    <w:rsid w:val="00FA6486"/>
    <w:rsid w:val="00FA696A"/>
    <w:rsid w:val="00FA69AD"/>
    <w:rsid w:val="00FA6FA3"/>
    <w:rsid w:val="00FA702A"/>
    <w:rsid w:val="00FA7111"/>
    <w:rsid w:val="00FA74B4"/>
    <w:rsid w:val="00FA7CAF"/>
    <w:rsid w:val="00FA7D3F"/>
    <w:rsid w:val="00FA7DA3"/>
    <w:rsid w:val="00FA7EDB"/>
    <w:rsid w:val="00FA7FE6"/>
    <w:rsid w:val="00FB0005"/>
    <w:rsid w:val="00FB003E"/>
    <w:rsid w:val="00FB0051"/>
    <w:rsid w:val="00FB0082"/>
    <w:rsid w:val="00FB0176"/>
    <w:rsid w:val="00FB0243"/>
    <w:rsid w:val="00FB040E"/>
    <w:rsid w:val="00FB0725"/>
    <w:rsid w:val="00FB0FB6"/>
    <w:rsid w:val="00FB1527"/>
    <w:rsid w:val="00FB1FAC"/>
    <w:rsid w:val="00FB2537"/>
    <w:rsid w:val="00FB2AB5"/>
    <w:rsid w:val="00FB2C9F"/>
    <w:rsid w:val="00FB2F89"/>
    <w:rsid w:val="00FB30D3"/>
    <w:rsid w:val="00FB31F5"/>
    <w:rsid w:val="00FB33A7"/>
    <w:rsid w:val="00FB33DC"/>
    <w:rsid w:val="00FB3B2B"/>
    <w:rsid w:val="00FB4338"/>
    <w:rsid w:val="00FB4515"/>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0D23"/>
    <w:rsid w:val="00FC1041"/>
    <w:rsid w:val="00FC105D"/>
    <w:rsid w:val="00FC1199"/>
    <w:rsid w:val="00FC1BB8"/>
    <w:rsid w:val="00FC1F11"/>
    <w:rsid w:val="00FC299D"/>
    <w:rsid w:val="00FC29F5"/>
    <w:rsid w:val="00FC2A5E"/>
    <w:rsid w:val="00FC2C46"/>
    <w:rsid w:val="00FC2DC0"/>
    <w:rsid w:val="00FC30B5"/>
    <w:rsid w:val="00FC33C6"/>
    <w:rsid w:val="00FC3718"/>
    <w:rsid w:val="00FC386F"/>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AC"/>
    <w:rsid w:val="00FC73C3"/>
    <w:rsid w:val="00FC7528"/>
    <w:rsid w:val="00FC76D0"/>
    <w:rsid w:val="00FC7AB9"/>
    <w:rsid w:val="00FC7B7B"/>
    <w:rsid w:val="00FC7B87"/>
    <w:rsid w:val="00FD0442"/>
    <w:rsid w:val="00FD0572"/>
    <w:rsid w:val="00FD1283"/>
    <w:rsid w:val="00FD1331"/>
    <w:rsid w:val="00FD14BF"/>
    <w:rsid w:val="00FD14DC"/>
    <w:rsid w:val="00FD17FA"/>
    <w:rsid w:val="00FD1A97"/>
    <w:rsid w:val="00FD1BD0"/>
    <w:rsid w:val="00FD1E48"/>
    <w:rsid w:val="00FD20FD"/>
    <w:rsid w:val="00FD2382"/>
    <w:rsid w:val="00FD2534"/>
    <w:rsid w:val="00FD25E7"/>
    <w:rsid w:val="00FD29CD"/>
    <w:rsid w:val="00FD2CC2"/>
    <w:rsid w:val="00FD2D7B"/>
    <w:rsid w:val="00FD2EDF"/>
    <w:rsid w:val="00FD3070"/>
    <w:rsid w:val="00FD310B"/>
    <w:rsid w:val="00FD33BD"/>
    <w:rsid w:val="00FD361B"/>
    <w:rsid w:val="00FD37EC"/>
    <w:rsid w:val="00FD37F6"/>
    <w:rsid w:val="00FD3D64"/>
    <w:rsid w:val="00FD3EBB"/>
    <w:rsid w:val="00FD4589"/>
    <w:rsid w:val="00FD473E"/>
    <w:rsid w:val="00FD47E0"/>
    <w:rsid w:val="00FD4B4B"/>
    <w:rsid w:val="00FD4C09"/>
    <w:rsid w:val="00FD4D3A"/>
    <w:rsid w:val="00FD4D67"/>
    <w:rsid w:val="00FD5032"/>
    <w:rsid w:val="00FD626F"/>
    <w:rsid w:val="00FD6324"/>
    <w:rsid w:val="00FD692B"/>
    <w:rsid w:val="00FD6C57"/>
    <w:rsid w:val="00FD7344"/>
    <w:rsid w:val="00FD78CD"/>
    <w:rsid w:val="00FD7DF9"/>
    <w:rsid w:val="00FE03C4"/>
    <w:rsid w:val="00FE0535"/>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1CE"/>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952"/>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99"/>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 w:type="character" w:styleId="HTML">
    <w:name w:val="HTML Code"/>
    <w:basedOn w:val="a0"/>
    <w:uiPriority w:val="99"/>
    <w:semiHidden/>
    <w:unhideWhenUsed/>
    <w:rsid w:val="00623C58"/>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1353470">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28219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21777-4265-4EA4-A707-300A86C16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15</Pages>
  <Words>6392</Words>
  <Characters>36437</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Spreadtrum, UNISOC</Company>
  <LinksUpToDate>false</LinksUpToDate>
  <CharactersWithSpaces>42744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25</cp:revision>
  <cp:lastPrinted>2015-03-27T14:25:00Z</cp:lastPrinted>
  <dcterms:created xsi:type="dcterms:W3CDTF">2024-11-08T01:46:00Z</dcterms:created>
  <dcterms:modified xsi:type="dcterms:W3CDTF">2024-11-08T03:06:00Z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